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6a81" w14:textId="d2c6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27 марта 2024 года № 8С-16/6. Зарегистрировано Департаментом юстиции Акмолинской области 29 марта 2024 года № 8726-03. Утратило силу решением Шортандинского районного маслихата Акмолинской области от 19 декабря 2025 года № 8С-46/4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8С-46/4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Шортандинском районе с 4%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