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cf021" w14:textId="3fcf0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Сандыктауского района от 15 ноября 2022 года № А-11/287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Сандыктауского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6 марта 2024 года № А-3/75. Зарегистрировано Департаментом юстиции Акмолинской области 7 марта 2024 года № 8704-03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Сандыктауского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Сандыктауского района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Сандыктауского района" от 15 ноября 2022 года № А-11/287 (зарегистрировано в Реестре государственной регистрации нормативных правовых актов под № 30614)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3),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Сандыктауского района, утвержденных указанным постановлением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объект кондоминиума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общее имущество объекта кондоминиума – части объекта кондоминиума (фасады, подъезды, вестибюли, холлы, коридоры, лестничные марши и лестничные площадки, лифты, крыши,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кондоминиум многоквартирного жилого дома (далее – кондоминиум) – форма собственности, зарегистрированная в порядке, определенном законодательством Республики Казахстан, при которой квартиры, нежилые помещения, парковочные места, кладовки находятся в индивидуальной (раздельной) собственности, а те части, которые не находятся в индивидуальной (раздельной) собственности, принадлежат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Собрание правомочно принимать решение, если в нем участвуют более половины от общего числа собственников квартир, нежилых помещений.".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Сандыктауского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Сандыктауского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