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3979" w14:textId="9eb3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23 мая 2024 года № А-5/80. Зарегистрировано Департаментом юстиции Акмолинской области 27 мая 2024 года № 8754-03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Коргалжынского района: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"Об утверждении схемы и порядка перевозки в общеобразовательные школы детей, проживающих в отдаленных населенных пунктах Коргалжынского района" от 17 мая 2018 года № А-5/89 (зарегистрировано в Реестре государственной регистрации нормативных правовых актов № 6643);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"О внесении изменений в постановление акимата Коргалжынского района от 17 мая 2018 года № А-5/89 "Об утверждении схемы и порядка перевозки в общеобразовательные школы детей, проживающих в отдаленных населенных пунктах Коргалжынского района" от 2 июня 2022 года № А-6/82 (зарегистрировано в Реестре государственной регистрации нормативных правовых актов № 28425).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Коргалжынского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