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a901" w14:textId="41ca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Жаркаинского района от 30 апреля 2021 года № А-4/219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7 февраля 2024 года № А-2/120. Зарегистрировано Департаментом юстиции Акмолинской области 14 февраля 2024 года № 8695-03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30 апреля 2021 года № А-4/219 (зарегистрировано в Реестре государственной регистрации нормативных правовых актов за № 8472)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Жаркаинского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 для размещения агитационных печатных материалов для всех кандидатов на территории Жаркаинского района,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постановления возложить на курирующего заместителя акима района.";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текст в правом верхнем углу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постановлению акимата Жаркаинского района от 30 апреля 2021 года № А-4/219";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А-4/219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Жаркаинского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Захарова, 37, стенд у здания государственного коммунального казенного предприятия "Жаркаинский районный дом культуры" при отделе культуры, развития языков, физической культуры и спорта Жаркаинского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Степной, 213, стенд у здания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Северный, 1, стенд у здания коммунального государственного учреждения "Общеобразовательная школа имени Николая Островского города Державинск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78 , стенд у здания государственного учреждения "Отдел сельского хозяйства, земельных отношений и предпринимательства" Жаркаинского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Школьный,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имени Акпана Укубаева города Державинск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Позднякова, 20, стенд у здания коммунального государственного учреждения "Общеобразовательная школа села Бирсуат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Валиханово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2, стенд у здания коммунального государственного учреждения "Общеобразовательная школа села Валиханово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Гастелло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Юности, 7, стенд у здания Гастелловского дома культуры государственного коммунального казенного предприятия "Жаркаинский районный дом культуры" при отделе культуры, развития языков, физической культуры и спорта Жаркаинского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Оспанова,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Далабай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Жанадалинского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Зерноград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Костычево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имени 50 лет Октября села Костычево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строение,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кулинарии товарищества с ограниченной ответственностью "Донское - Агро"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Кумсуат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"Начальная школа села Львовское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Нахимовка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1, стенд у здания государственного учреждения "Аппарат акима Нахимовского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Бірлік, 47,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Нахимовского сельского округа Жаркаинского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Отрадное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10, стенд у здания коммунального государственного учреждения "Основная средняя школа села Отрадное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Жастар,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Кенское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Әл-Фараби,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"Общеобразовательная школа имени Абая села Пригородное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Касыма Давлеталина, 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Пятигорское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Тасоткель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Тассуат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23,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Тассуат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Ушкарасу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села Ушкарасу отдела образования по Жаркаинскому району управления образования Акмолинской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Шойындыколь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 Есенберлин, 2А, стенд у здания коммунального государственного учреждения "Основная средняя школа села Шойындыколь отдела образования по Жаркаинскому району управления образования Акмолинской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