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a24b" w14:textId="884a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30 мая 2022 года № а-5/108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Есильскому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7 марта 2024 года № а-3/52. Зарегистрировано Департаментом юстиции Акмолинской области 7 марта 2024 года № 8705-03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Есильскому району" от 30 мая 2022 года № а-5/108 (зарегистрировано в Реестре государственной регистрации нормативных правовых актов № 28381)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Есильскому району утвержденных указанным постановлением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