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5997" w14:textId="328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15 июля 2024 года № 8С-23/3-24. Зарегистрировано Департаментом юстиции Акмолинской области 22 июля 2024 года № 8798-03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Ерейментауском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