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380c" w14:textId="cb23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Астраханском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23 августа 2024 года № 8С-24-3. Зарегистрировано Департаментом юстиции Акмолинской области 02 сентября 2024 года № 8825-03.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Астраханского районного маслихата Акмолинской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8С-48-4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в Астраханском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Астраханского районного маслихата Акмолинской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8С-48-4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определении размера и порядка оказания жилищной помощи в Астраханском районе" от 4 сентября 2020 года № 6С-71-4 (зарегистрировано в Реестре государственной регистрации нормативных правовых актов под № 8019).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Астраханского районного маслихата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8С-24-3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Астраханском районе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Астраханском районе,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программ" Астраханского района (далее – услугодатель).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пределах норм, установленных в пункте 4-1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Астраханского районного маслихата Акмолинской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8С-48-4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 - портал "электронного правительства" согласно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