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3969" w14:textId="8003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кольского района от 23 апреля 2019 года № А-4/118 "Об утверждении схем и порядка перевозки в общеобразовательные школы детей, проживающих в отдаленных населенных пунктах Ак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0 июня 2024 года № А-6/132. Зарегистрировано Департаментом юстиции Акмолинской области 13 июня 2024 года № 876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тверждении схем и порядка перевозки в общеобразовательные школы детей, проживающих в отдаленных населенных пунктах Аккольского района" от 23 апреля 2019 года № А-4/118 (зарегистрировано в Реестре государственной регистрации нормативных правовых актов за № 716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ко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