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a914" w14:textId="beda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Аккольского районного маслихата от 28 марта 2017 года № С 10-3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Аккольском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8 января 2024 года № С 15-3. Зарегистрировано Департаментом юстиции Акмолинской области 22 января 2024 года № 8690-03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Аккольском районе" от 28 марта 2017 года № С 10-3 (зарегистрировано в Реестре государственной регистрации нормативных правовых актов под № 5894)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Аккольском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со статьей 16 Закона Республики Казахстан "О социальной и медико-педагогической коррекционной поддержке детей с ограниченными возможностями", Аккольский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Аккольском районе, согласно приложению к настоящему решению.";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10-3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Аккольском районе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Аккольском районе разработаны в соответствии с Правилами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Аккольского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окончание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приложению 1 или 2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приложению 2 к Правилам возмещения затрат, осуществляется самим заявителем.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трем месячным расчетным показателям на каждого ребенка с инвалидностью ежемесячно на учебный год.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 для отказа в возмещении затрат на обучение предусмотрены строкой девять приложения 3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