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2705" w14:textId="e782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9 февраля 2024 года № 8С-10/2 "Об утверждении Правил оказания социальной помощи, установления ее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мая 2024 года № 8С-12/3. Зарегистрировано Департаментом юстиции Акмолинской области 31 мая 2024 года № 8763-03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города Степногорска" от 9 февраля 2024 года № 8С-10/2 (зарегистрировано в Реестре государственной регистрации нормативных правовых актов под № 8696-03)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(семьям), пострадавшим вследствие стихийного бедствия или пожара, не позднее трех месяцев, в размере 100 (сто) месячных расчетных показателей;".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