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1089" w14:textId="4e51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18 апреля 2024 года № А-4/173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ноября 2024 года № А-11/586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2024 год" от 18 апреля 2024 года № А-4/173 (зарегистрировано в Реестре государственной регистрации нормативных правовых актов под № 8747-03)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7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22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марки: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марки: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марки: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марки: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порядковые номера 26-1, 26-2, 26-3, 26-4, 26-5, 26-6, 26-7, 26-8, 26-9, 26-10, 26-11, 26-12, 26-13, 26-14, 26-15, 26-16, 26-17, 26-18, 26-19, 26-20, 26-21, 26-22, 26-23, 26-24, 26-25, 26-26, 26-27, 26-28, 26-29, 26-30, 26-31, 26-32, 26-33, 26-34, 26-35, 26-36, 26-37, 26-38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20, Аммонийный азот (NH4-N)- 3,4, Нитратный азот (NO3-N) – 5,3, Азот мочевины (NH2-N) – 11,3, Водорастворимый пентаоксид фосфора (P2O5) – 20, Водорастворимый оксид калия (K2O) – 20, Водорастворимые микроэлементы: Железо (Fe), хелатированная ЭДТА – 0,050, Марганец (Mn), хелатированная ЭДТА – 0,020, Цинк (Zn), хелатированная ЭДТА – 0,020, Медь (Cu), хелатированная ЭДТА – 0,010, Бор (B) – 0,010, Молибден (Мо) –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Mn-3,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Азот-7,3, органические вещества-22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K2O-5, Co-0,002,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P2O5-18, K2O-3,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B-0,1, Cu-0,1, Fe-0,3, Mn-0,3, Mo-0,05,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азот (N) – 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Р2О5–5, К2О–30, MgO–3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азот (N) –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Р2О5–20, К2О–20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азот (N) – 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К2О–5, MgO–9, B–0,1,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Mn–5,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B-9,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CaO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азот (N) – 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SO3 - 13, Zn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6, Углерод – 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B-03, Cu-0,3, Mn-5, Mo-0,05, Zn-3, SO3-11,5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Zn-0,5, Mn-1,5, аминокислоты-28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B-4, Cu-0,15, Mo-0,015,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Mn-0,8, Zn-1,2, маннитол 0,1,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N-4,1, Mn-3,0, Fe-0,5,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SO3-5,7,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P2O5-13, B-7,7,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Mn-0,026, Co-0,0006,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B-0,05, Cu-0,04, Fe-0,05, Mn-0,1, Zn-0,02,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Cu-0,5, Fe-1, Mn-1,5, Zn-1,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SO3-53, B-0,01,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Cu-0,004, Fe-0,02, Mn-0,012, Zn-0,004,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SO3-7,5, Cu-1,77, Mn-1,1, Zn-1,79,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(11), аминный азот (N) – 51 г/л (3,7)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N-0,19; P2O5-0,025;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K2O-1,52; S-26; CaO-8,2; MgO-0,9;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г/л (15,38), MgO-26,5 г/л (2,04), SO3-60 г/л (4,62), Cu-12,45 г/л (0,95), Fe-10 г/л (0,78), Mn-14,7 г/л (1,13), Mo-0,08 г/л (0,01), Zn-14,3 г/л (1,1), Ti-0,2 г/л (0,02)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(16,15), MgO-25 г/л (1,92), SO3-26,2 г/л (0,02), Cu-3,9 г/л (0,3),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Fe-4,5 г/л (0,35), Mn-8,8 г/л (0,68), Mo-0,08 г/л (0,01), Zn-7,8 г/л (0,6), Ti-0,2 г/л (0,02), В-7,8 г/л (0,6),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Na2O-37,5 г/л (2,88)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(N)-2-5; фосфор (P2O5)-0,66-1,66; калий (K2O)-2-5: сера общая (S) - 0,65-1,65; микроэлементы: бор (В)-0,10; железо (Fе2О3)-0,15; кобальт (Со)-0,02; марганец (Mn)-0,15; медь (Cu)-0,10; молибден (Мо)-0,01; цинк (Zn)-0,10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Цитогумат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N-1,43, K2O-6,2, Na-5,2, P2O5-238 мг/кг, SO3-681 мг/кг, CaO-939 мг/кг,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Fe-253 мг/кг, Mg-78 мг/кг, B-71 мг/кг, Со-0,7 мг/кг, Mn-25 мг/кг, Zn-71 мг/кг, Мо-28 мг/кг, Cu-96 мг/га, Al-76 мг/га, Ва-5,5 мг/кг,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