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9d39" w14:textId="a5a9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Акмолинской области от 27 июня 2024 года № А-7/309 и решение Акмолинского областного маслихата от 27 июня 2024 года № 8С-11-13. Зарегистрировано Департаментом юстиции Акмолинской области 3 июля 2024 года № 8784-03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на основании совместного постановления акимата Целиноградского района от 5 апреля 2024 года № А-4/96 и решения Целиноградского районного маслихата от 5 апреля 2024 года № 155/20-8 "О внесении предложений об изменении административно-территориального устройства Целиноградского района",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село Каражар Целиноградского района как самостоятельную административно-территориальную единицу, исключив из состава Караоткельского сельского округа Целиноградского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 село Кажымукан Целиноградского района как самостоятельную административно-территориальную единицу, исключив из состава Талапкерского сельского округа Целиноградского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Образовать село Ыбырая Алтынсарина Целиноградского района как самостоятельную административно-территориальную единицу, исключив из состава Талапкерского сельского округа Целиноградского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Преобразовать Талапкерский сельский округ Целиноградского района в село Талапкер Целиноградского района как самостоятельную административно-территориальную единицу.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