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95a5" w14:textId="5179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Акмолинского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июня 2024 года № 8С-11-12. Зарегистрировано Департаментом юстиции Акмолинской области 3 июля 2024 года № 8783-03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Акмолинского областного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8С-11-12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Акмолинского областного маслихата,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регулирования миграционных процессов в Акмолинской области" от 29 сентября 2017 года № 6С-15-3 (зарегистрировано в Реестре государственной регистрации нормативных правовых актов под № 6124).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29 сентября 2017 года № 6С-15-3 "Об утверждении Правил регулирования миграционных процессов в Акмолинской области" от 14 июня 2018 года № 6С-21-8 (зарегистрировано в Реестре государственной регистрации нормативных правовых актов под № 6717).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29 сентября 2017 года № 6С-15-3 "Об утверждении Правил регулирования миграционных процессов в Акмолинской области" от 10 марта 2021 года № 7С-2-5 (зарегистрировано в Реестре государственной регистрации нормативных правовых актов под № 8383).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