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aa6c" w14:textId="f3ea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7 декабря 2023 года № 503-2647 "Об утверждении Правил перевозки пассажиров и багажа автомобильным транспортом в столице"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сентября 2024 года № 503-2896. Зарегистрировано Департаментом юстиции города Астаны 13 сентября 2024 года № 1394-01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декабря 2023 года № 503-2647 "Об утверждении Правил перевозки пассажиров и багажа автомобильным транспортом в столице" (зарегистрировано в Реестре государственной регистрации нормативных правовых актов за № 1364-01)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 и багажа автомобильным транспортом в столице, утвержденных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Потребление табачных изделий, в том числе изделий с нагреваемым табаком, табака для кальяна, кальянной смеси, систем для нагрева табака запрещается в салонах автотранспортных средств, осуществляющих регулярные и нерегулярные автомобильные перевозки пассажиров и багажа, а также перевозки такси.".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транспорта и развития дорожно-транспортной инфраструктуры города Астаны"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