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f97c" w14:textId="8a6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24 года № 163/20-VIII. Зарегистрировано Департаментом юстиции города Астаны 9 апреля 2024 года № 1375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Аста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6 июля 2021 года № 66/9-V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 (зарегистрировано в Реестре государственной регистрации нормативных правовых актов № 2392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сентября 2022 года № 242/32-VII. "О внесении изменений в решение маслихата города Нур-Султан от 16 июля 2021 года № 66/9-V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Нур-Султан при амбулаторном лечении бесплатно" (зарегистрировано в Реестре государственной регистрации нормативных правовых актов № 3019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