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545" w14:textId="2a86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запрашиваемого объема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декабря 2024 года № 604. Зарегистрирован в Министерстве юстиции Республики Казахстан 30 декабря 2024 года № 35578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запрашиваемого объема финансирования.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604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запрашиваемого объема финансирования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запрашиваемого объема финансирования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 казахстанских экспертов (далее – Услуга) за экспертизу определяется согласно формулам 1, 2 в зависимости от затраченного времени на проведение государственной научно-технической экспертизы (далее – ГНТЭ), экспертизы проектов коммерциализации, оценки обоснованности суммы запрашиваемого объема финансирования.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определяется по формуле: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 = Сч-д x Тз.ед,             (1)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сч-д – стоимость одного человеко-дня,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Тз.ед – затраченное время на оказание единицы услуги (ГНТЭ, проектов коммерциализации, оценки обоснованности суммы запрашиваемого объема финансирования одной заявки), календарный день.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Тз.ед установлен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утвержденный приказом Министра науки и высшего образования Республики Казахстан от 7 ноября 2024 года № 517 (зарегистрирован в Реестре государственной регистрации нормативных правовых актов под № 35344), который составляет не более 7 (семи) календарных дней.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Сч-д рассчитывается на основе базового должностного оклада (далее – БДО), коэффициента для исчисления должностных окладов гражданских служащих, установленного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Постановление), и показателя баланса рабочего времени, утвержденного Министерством труда и социальной защиты населения Республики Казахстан и рассчитывается по формуле: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Сч-д = БДО х Кч-д/Бр.в.              (2)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БДО – базовый должностной оклад, установленный Постановлением;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Кч-д - коэффициент для исчисления стоимости одного человеко-дня, рассчитанного в соответствии с утвержденным Постановлением коэффициентом для главных экспертов с минимальным стажем работы в размере 5,09 (функциональный блок В, звено В1, ступень 2 приложения 2).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Бр.в. – баланс рабочего времени, показатель, который составляет 20,67.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 показатель Сч-д составляет 4 358 тенге и не подлежит изменению в течение действия настоящей методики.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