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38845b" w14:textId="238845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и дополнения в приказ исполняющего обязанности Министра промышленности и строительства Республики Казахстан от 7 июня 2024 года № 212 "Об утверждении форм, предназначенных для сбора административных данных в области жилищных отношений"</w:t>
      </w:r>
    </w:p>
    <w:p>
      <w:pPr>
        <w:spacing w:after="0"/>
        <w:ind w:left="0"/>
        <w:jc w:val="both"/>
      </w:pPr>
      <w:r>
        <w:rPr>
          <w:rFonts w:ascii="Times New Roman"/>
          <w:b w:val="false"/>
          <w:i w:val="false"/>
          <w:color w:val="000000"/>
          <w:sz w:val="28"/>
        </w:rPr>
        <w:t>Приказ и.о. Министра промышленности и строительства Республики Казахстан от 27 декабря 2024 года № 446. Зарегистрирован в Министерстве юстиции Республики Казахстан 28 декабря 2024 года № 35563</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промышленности и строительства Республики Казахстан от 7 июня 2024 года № 212 "Об утверждении форм, предназначенных для сбора административных данных в области жилищных отношений" (зарегистрирован в Реестре государственной регистрации нормативных правовых актов № 34477) следующее изменение и дополнение: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7" w:id="2"/>
    <w:p>
      <w:pPr>
        <w:spacing w:after="0"/>
        <w:ind w:left="0"/>
        <w:jc w:val="both"/>
      </w:pPr>
      <w:r>
        <w:rPr>
          <w:rFonts w:ascii="Times New Roman"/>
          <w:b w:val="false"/>
          <w:i w:val="false"/>
          <w:color w:val="000000"/>
          <w:sz w:val="28"/>
        </w:rPr>
        <w:t>
      "1. Утвердить прилагаемые формы, предназначенные для сбора административных данных в области жилищных отношений:</w:t>
      </w:r>
    </w:p>
    <w:bookmarkEnd w:id="2"/>
    <w:bookmarkStart w:name="z8" w:id="3"/>
    <w:p>
      <w:pPr>
        <w:spacing w:after="0"/>
        <w:ind w:left="0"/>
        <w:jc w:val="both"/>
      </w:pPr>
      <w:r>
        <w:rPr>
          <w:rFonts w:ascii="Times New Roman"/>
          <w:b w:val="false"/>
          <w:i w:val="false"/>
          <w:color w:val="000000"/>
          <w:sz w:val="28"/>
        </w:rPr>
        <w:t xml:space="preserve">
      1) форму, предназначенную для сбора административных данных в области жилищных отношений "Сводная информация по освоению средств для осуществления выплат отдельным категориям граждан за жилище, арендуемое в частном жилищном фонде",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3"/>
    <w:bookmarkStart w:name="z9" w:id="4"/>
    <w:p>
      <w:pPr>
        <w:spacing w:after="0"/>
        <w:ind w:left="0"/>
        <w:jc w:val="both"/>
      </w:pPr>
      <w:r>
        <w:rPr>
          <w:rFonts w:ascii="Times New Roman"/>
          <w:b w:val="false"/>
          <w:i w:val="false"/>
          <w:color w:val="000000"/>
          <w:sz w:val="28"/>
        </w:rPr>
        <w:t xml:space="preserve">
      2) форму, предназначенную для сбора административных данных в области жилищных отношений "Отчет по принятым обязательствам и прогнозному остатку средств для осуществления выплат",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4"/>
    <w:bookmarkStart w:name="z10" w:id="5"/>
    <w:p>
      <w:pPr>
        <w:spacing w:after="0"/>
        <w:ind w:left="0"/>
        <w:jc w:val="both"/>
      </w:pPr>
      <w:r>
        <w:rPr>
          <w:rFonts w:ascii="Times New Roman"/>
          <w:b w:val="false"/>
          <w:i w:val="false"/>
          <w:color w:val="000000"/>
          <w:sz w:val="28"/>
        </w:rPr>
        <w:t>
      3) форму, предназначенную для сбора административных данных в области жилищных отношений "Отчет по обеспечению арендным жильем граждан Республики Казахстан нуждающихся в жилище из государственного жилищного фонда", согласно приложению 3 к настоящему приказу.";</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Форму</w:t>
      </w:r>
      <w:r>
        <w:rPr>
          <w:rFonts w:ascii="Times New Roman"/>
          <w:b w:val="false"/>
          <w:i w:val="false"/>
          <w:color w:val="000000"/>
          <w:sz w:val="28"/>
        </w:rPr>
        <w:t xml:space="preserve">, предназначенную для сбора административных данных в области жилищных отношений, изложить в новой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Форму</w:t>
      </w:r>
      <w:r>
        <w:rPr>
          <w:rFonts w:ascii="Times New Roman"/>
          <w:b w:val="false"/>
          <w:i w:val="false"/>
          <w:color w:val="000000"/>
          <w:sz w:val="28"/>
        </w:rPr>
        <w:t xml:space="preserve">, предназначенную для сбора административных данных в области жилищных отношений, изложить в новой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Start w:name="z13" w:id="6"/>
    <w:p>
      <w:pPr>
        <w:spacing w:after="0"/>
        <w:ind w:left="0"/>
        <w:jc w:val="both"/>
      </w:pPr>
      <w:r>
        <w:rPr>
          <w:rFonts w:ascii="Times New Roman"/>
          <w:b w:val="false"/>
          <w:i w:val="false"/>
          <w:color w:val="000000"/>
          <w:sz w:val="28"/>
        </w:rPr>
        <w:t xml:space="preserve">
      дополнить приложением 3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End w:id="6"/>
    <w:bookmarkStart w:name="z14" w:id="7"/>
    <w:p>
      <w:pPr>
        <w:spacing w:after="0"/>
        <w:ind w:left="0"/>
        <w:jc w:val="both"/>
      </w:pPr>
      <w:r>
        <w:rPr>
          <w:rFonts w:ascii="Times New Roman"/>
          <w:b w:val="false"/>
          <w:i w:val="false"/>
          <w:color w:val="000000"/>
          <w:sz w:val="28"/>
        </w:rPr>
        <w:t>
      2. Комитету по делам строительства и жилищно-коммунального хозяйства Министерства промышленности и строительства Республики Казахстан в установленном законодательством порядке обеспечить:</w:t>
      </w:r>
    </w:p>
    <w:bookmarkEnd w:id="7"/>
    <w:bookmarkStart w:name="z15" w:id="8"/>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8"/>
    <w:bookmarkStart w:name="z16" w:id="9"/>
    <w:p>
      <w:pPr>
        <w:spacing w:after="0"/>
        <w:ind w:left="0"/>
        <w:jc w:val="both"/>
      </w:pPr>
      <w:r>
        <w:rPr>
          <w:rFonts w:ascii="Times New Roman"/>
          <w:b w:val="false"/>
          <w:i w:val="false"/>
          <w:color w:val="000000"/>
          <w:sz w:val="28"/>
        </w:rPr>
        <w:t>
      2) размещение настоящего приказа на интернет-ресурсе Министерства промышленности и строительства Республики Казахстан.</w:t>
      </w:r>
    </w:p>
    <w:bookmarkEnd w:id="9"/>
    <w:bookmarkStart w:name="z17" w:id="10"/>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промышленности и строительства Республики Казахстан.</w:t>
      </w:r>
    </w:p>
    <w:bookmarkEnd w:id="10"/>
    <w:bookmarkStart w:name="z18" w:id="11"/>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исполняющего обязанности</w:t>
            </w:r>
          </w:p>
          <w:p>
            <w:pPr>
              <w:spacing w:after="20"/>
              <w:ind w:left="20"/>
              <w:jc w:val="both"/>
            </w:pPr>
          </w:p>
          <w:p>
            <w:pPr>
              <w:spacing w:after="20"/>
              <w:ind w:left="20"/>
              <w:jc w:val="both"/>
            </w:pPr>
            <w:r>
              <w:rPr>
                <w:rFonts w:ascii="Times New Roman"/>
                <w:b w:val="false"/>
                <w:i/>
                <w:color w:val="000000"/>
                <w:sz w:val="20"/>
              </w:rPr>
              <w:t>Министра промышленности</w:t>
            </w:r>
          </w:p>
          <w:p>
            <w:pPr>
              <w:spacing w:after="20"/>
              <w:ind w:left="20"/>
              <w:jc w:val="both"/>
            </w:pPr>
            <w:r>
              <w:rPr>
                <w:rFonts w:ascii="Times New Roman"/>
                <w:b w:val="false"/>
                <w:i/>
                <w:color w:val="000000"/>
                <w:sz w:val="20"/>
              </w:rPr>
              <w:t>и строительства</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Исакулов</w:t>
            </w:r>
            <w:r>
              <w:rPr>
                <w:rFonts w:ascii="Times New Roman"/>
                <w:b w:val="false"/>
                <w:i w:val="false"/>
                <w:color w:val="000000"/>
                <w:sz w:val="20"/>
              </w:rPr>
              <w:t>
</w:t>
            </w:r>
          </w:p>
        </w:tc>
      </w:tr>
    </w:tbl>
    <w:p>
      <w:pPr>
        <w:spacing w:after="0"/>
        <w:ind w:left="0"/>
        <w:jc w:val="both"/>
      </w:pPr>
      <w:bookmarkStart w:name="z20" w:id="12"/>
      <w:r>
        <w:rPr>
          <w:rFonts w:ascii="Times New Roman"/>
          <w:b w:val="false"/>
          <w:i w:val="false"/>
          <w:color w:val="000000"/>
          <w:sz w:val="28"/>
        </w:rPr>
        <w:t>
      "СОГЛАСОВАН"</w:t>
      </w:r>
    </w:p>
    <w:bookmarkEnd w:id="12"/>
    <w:p>
      <w:pPr>
        <w:spacing w:after="0"/>
        <w:ind w:left="0"/>
        <w:jc w:val="both"/>
      </w:pPr>
      <w:r>
        <w:rPr>
          <w:rFonts w:ascii="Times New Roman"/>
          <w:b w:val="false"/>
          <w:i w:val="false"/>
          <w:color w:val="000000"/>
          <w:sz w:val="28"/>
        </w:rPr>
        <w:t>Бюро национальной статистики</w:t>
      </w:r>
    </w:p>
    <w:p>
      <w:pPr>
        <w:spacing w:after="0"/>
        <w:ind w:left="0"/>
        <w:jc w:val="both"/>
      </w:pPr>
      <w:r>
        <w:rPr>
          <w:rFonts w:ascii="Times New Roman"/>
          <w:b w:val="false"/>
          <w:i w:val="false"/>
          <w:color w:val="000000"/>
          <w:sz w:val="28"/>
        </w:rPr>
        <w:t>Агентства по стратегическому</w:t>
      </w:r>
    </w:p>
    <w:p>
      <w:pPr>
        <w:spacing w:after="0"/>
        <w:ind w:left="0"/>
        <w:jc w:val="both"/>
      </w:pPr>
      <w:r>
        <w:rPr>
          <w:rFonts w:ascii="Times New Roman"/>
          <w:b w:val="false"/>
          <w:i w:val="false"/>
          <w:color w:val="000000"/>
          <w:sz w:val="28"/>
        </w:rPr>
        <w:t>планированию и реформам</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промышленности</w:t>
            </w:r>
            <w:r>
              <w:br/>
            </w:r>
            <w:r>
              <w:rPr>
                <w:rFonts w:ascii="Times New Roman"/>
                <w:b w:val="false"/>
                <w:i w:val="false"/>
                <w:color w:val="000000"/>
                <w:sz w:val="20"/>
              </w:rPr>
              <w:t>и строительства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7 июня 2024 года № 212</w:t>
            </w:r>
          </w:p>
        </w:tc>
      </w:tr>
    </w:tbl>
    <w:bookmarkStart w:name="z23" w:id="13"/>
    <w:p>
      <w:pPr>
        <w:spacing w:after="0"/>
        <w:ind w:left="0"/>
        <w:jc w:val="left"/>
      </w:pPr>
      <w:r>
        <w:rPr>
          <w:rFonts w:ascii="Times New Roman"/>
          <w:b/>
          <w:i w:val="false"/>
          <w:color w:val="000000"/>
        </w:rPr>
        <w:t xml:space="preserve"> Форма, предназначенная для сбора административных данных в области жилищных отношений "Сводная информация по освоению средств для осуществления выплат отдельным категориям граждан за жилище, арендуемое в частном жилищном фонде"</w:t>
      </w:r>
    </w:p>
    <w:bookmarkEnd w:id="13"/>
    <w:bookmarkStart w:name="z24" w:id="14"/>
    <w:p>
      <w:pPr>
        <w:spacing w:after="0"/>
        <w:ind w:left="0"/>
        <w:jc w:val="both"/>
      </w:pPr>
      <w:r>
        <w:rPr>
          <w:rFonts w:ascii="Times New Roman"/>
          <w:b w:val="false"/>
          <w:i w:val="false"/>
          <w:color w:val="000000"/>
          <w:sz w:val="28"/>
        </w:rPr>
        <w:t>
      Представляется: в уполномоченный орган в сфере жилищных отношений.</w:t>
      </w:r>
    </w:p>
    <w:bookmarkEnd w:id="14"/>
    <w:bookmarkStart w:name="z25" w:id="15"/>
    <w:p>
      <w:pPr>
        <w:spacing w:after="0"/>
        <w:ind w:left="0"/>
        <w:jc w:val="both"/>
      </w:pPr>
      <w:r>
        <w:rPr>
          <w:rFonts w:ascii="Times New Roman"/>
          <w:b w:val="false"/>
          <w:i w:val="false"/>
          <w:color w:val="000000"/>
          <w:sz w:val="28"/>
        </w:rPr>
        <w:t>
      Форма, предназначенная для сбора административных данных размещена на интернет – ресурсе: www.gov.kz</w:t>
      </w:r>
    </w:p>
    <w:bookmarkEnd w:id="15"/>
    <w:bookmarkStart w:name="z26" w:id="16"/>
    <w:p>
      <w:pPr>
        <w:spacing w:after="0"/>
        <w:ind w:left="0"/>
        <w:jc w:val="both"/>
      </w:pPr>
      <w:r>
        <w:rPr>
          <w:rFonts w:ascii="Times New Roman"/>
          <w:b w:val="false"/>
          <w:i w:val="false"/>
          <w:color w:val="000000"/>
          <w:sz w:val="28"/>
        </w:rPr>
        <w:t>
      Наименование административной формы: "Сводная информация по освоению средств для осуществления выплат отдельным категориям граждан за жилище, арендуемое в частном жилищном фонде"</w:t>
      </w:r>
    </w:p>
    <w:bookmarkEnd w:id="16"/>
    <w:bookmarkStart w:name="z27" w:id="17"/>
    <w:p>
      <w:pPr>
        <w:spacing w:after="0"/>
        <w:ind w:left="0"/>
        <w:jc w:val="both"/>
      </w:pPr>
      <w:r>
        <w:rPr>
          <w:rFonts w:ascii="Times New Roman"/>
          <w:b w:val="false"/>
          <w:i w:val="false"/>
          <w:color w:val="000000"/>
          <w:sz w:val="28"/>
        </w:rPr>
        <w:t>
      Индекс: НОВ – 1</w:t>
      </w:r>
    </w:p>
    <w:bookmarkEnd w:id="17"/>
    <w:bookmarkStart w:name="z28" w:id="18"/>
    <w:p>
      <w:pPr>
        <w:spacing w:after="0"/>
        <w:ind w:left="0"/>
        <w:jc w:val="both"/>
      </w:pPr>
      <w:r>
        <w:rPr>
          <w:rFonts w:ascii="Times New Roman"/>
          <w:b w:val="false"/>
          <w:i w:val="false"/>
          <w:color w:val="000000"/>
          <w:sz w:val="28"/>
        </w:rPr>
        <w:t>
      Периодичность: квартальная</w:t>
      </w:r>
    </w:p>
    <w:bookmarkEnd w:id="18"/>
    <w:bookmarkStart w:name="z29" w:id="19"/>
    <w:p>
      <w:pPr>
        <w:spacing w:after="0"/>
        <w:ind w:left="0"/>
        <w:jc w:val="both"/>
      </w:pPr>
      <w:r>
        <w:rPr>
          <w:rFonts w:ascii="Times New Roman"/>
          <w:b w:val="false"/>
          <w:i w:val="false"/>
          <w:color w:val="000000"/>
          <w:sz w:val="28"/>
        </w:rPr>
        <w:t>
      Отчетный период: _ квартал 202_ года</w:t>
      </w:r>
    </w:p>
    <w:bookmarkEnd w:id="19"/>
    <w:bookmarkStart w:name="z30" w:id="20"/>
    <w:p>
      <w:pPr>
        <w:spacing w:after="0"/>
        <w:ind w:left="0"/>
        <w:jc w:val="both"/>
      </w:pPr>
      <w:r>
        <w:rPr>
          <w:rFonts w:ascii="Times New Roman"/>
          <w:b w:val="false"/>
          <w:i w:val="false"/>
          <w:color w:val="000000"/>
          <w:sz w:val="28"/>
        </w:rPr>
        <w:t xml:space="preserve">
      Круг лиц, представляющих информацию: Акционерное общество "Отбасы банк" </w:t>
      </w:r>
    </w:p>
    <w:bookmarkEnd w:id="20"/>
    <w:bookmarkStart w:name="z31" w:id="21"/>
    <w:p>
      <w:pPr>
        <w:spacing w:after="0"/>
        <w:ind w:left="0"/>
        <w:jc w:val="both"/>
      </w:pPr>
      <w:r>
        <w:rPr>
          <w:rFonts w:ascii="Times New Roman"/>
          <w:b w:val="false"/>
          <w:i w:val="false"/>
          <w:color w:val="000000"/>
          <w:sz w:val="28"/>
        </w:rPr>
        <w:t>
      Срок представления формы административных данных: ежеквартально</w:t>
      </w:r>
    </w:p>
    <w:bookmarkEnd w:id="21"/>
    <w:bookmarkStart w:name="z32" w:id="22"/>
    <w:p>
      <w:pPr>
        <w:spacing w:after="0"/>
        <w:ind w:left="0"/>
        <w:jc w:val="both"/>
      </w:pPr>
      <w:r>
        <w:rPr>
          <w:rFonts w:ascii="Times New Roman"/>
          <w:b w:val="false"/>
          <w:i w:val="false"/>
          <w:color w:val="000000"/>
          <w:sz w:val="28"/>
        </w:rPr>
        <w:t>
      до 25 (двадцать пять) числа месяца, следующего за отчетным периодом.</w:t>
      </w:r>
    </w:p>
    <w:bookmarkEnd w:id="22"/>
    <w:bookmarkStart w:name="z33" w:id="23"/>
    <w:p>
      <w:pPr>
        <w:spacing w:after="0"/>
        <w:ind w:left="0"/>
        <w:jc w:val="both"/>
      </w:pPr>
      <w:r>
        <w:rPr>
          <w:rFonts w:ascii="Times New Roman"/>
          <w:b w:val="false"/>
          <w:i w:val="false"/>
          <w:color w:val="000000"/>
          <w:sz w:val="28"/>
        </w:rPr>
        <w:t xml:space="preserve">
      БИН: </w:t>
      </w:r>
    </w:p>
    <w:bookmarkEnd w:id="23"/>
    <w:p>
      <w:pPr>
        <w:spacing w:after="0"/>
        <w:ind w:left="0"/>
        <w:jc w:val="both"/>
      </w:pPr>
      <w:r>
        <w:drawing>
          <wp:inline distT="0" distB="0" distL="0" distR="0">
            <wp:extent cx="53213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321300" cy="55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атауы /Наименование банка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көзделген төлемдер, мың теңге/</w:t>
            </w:r>
          </w:p>
          <w:p>
            <w:pPr>
              <w:spacing w:after="20"/>
              <w:ind w:left="20"/>
              <w:jc w:val="both"/>
            </w:pPr>
            <w:r>
              <w:rPr>
                <w:rFonts w:ascii="Times New Roman"/>
                <w:b w:val="false"/>
                <w:i w:val="false"/>
                <w:color w:val="000000"/>
                <w:sz w:val="20"/>
              </w:rPr>
              <w:t>
Всего предусмотрено</w:t>
            </w:r>
          </w:p>
          <w:p>
            <w:pPr>
              <w:spacing w:after="20"/>
              <w:ind w:left="20"/>
              <w:jc w:val="both"/>
            </w:pPr>
            <w:r>
              <w:rPr>
                <w:rFonts w:ascii="Times New Roman"/>
                <w:b w:val="false"/>
                <w:i w:val="false"/>
                <w:color w:val="000000"/>
                <w:sz w:val="20"/>
              </w:rPr>
              <w:t>
выплат, тысяч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в том числе: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аударылған төлемдер, мың теңге/</w:t>
            </w:r>
          </w:p>
          <w:p>
            <w:pPr>
              <w:spacing w:after="20"/>
              <w:ind w:left="20"/>
              <w:jc w:val="both"/>
            </w:pPr>
            <w:r>
              <w:rPr>
                <w:rFonts w:ascii="Times New Roman"/>
                <w:b w:val="false"/>
                <w:i w:val="false"/>
                <w:color w:val="000000"/>
                <w:sz w:val="20"/>
              </w:rPr>
              <w:t>
Всего перечислено</w:t>
            </w:r>
          </w:p>
          <w:p>
            <w:pPr>
              <w:spacing w:after="20"/>
              <w:ind w:left="20"/>
              <w:jc w:val="both"/>
            </w:pPr>
            <w:r>
              <w:rPr>
                <w:rFonts w:ascii="Times New Roman"/>
                <w:b w:val="false"/>
                <w:i w:val="false"/>
                <w:color w:val="000000"/>
                <w:sz w:val="20"/>
              </w:rPr>
              <w:t>
выплат, тысяч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бастап есепті кезеңнің басына дейінгі кезеңде жасалған қолданыстағы жалдау шарттары бойынша /</w:t>
            </w:r>
          </w:p>
          <w:p>
            <w:pPr>
              <w:spacing w:after="20"/>
              <w:ind w:left="20"/>
              <w:jc w:val="both"/>
            </w:pPr>
            <w:r>
              <w:rPr>
                <w:rFonts w:ascii="Times New Roman"/>
                <w:b w:val="false"/>
                <w:i w:val="false"/>
                <w:color w:val="000000"/>
                <w:sz w:val="20"/>
              </w:rPr>
              <w:t>
по действующим договорам аренды, заключенным за период с начала года к началу отчетного периода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тоқсанда жасалған жалдау шарттары бойынша/</w:t>
            </w:r>
          </w:p>
          <w:p>
            <w:pPr>
              <w:spacing w:after="20"/>
              <w:ind w:left="20"/>
              <w:jc w:val="both"/>
            </w:pPr>
            <w:r>
              <w:rPr>
                <w:rFonts w:ascii="Times New Roman"/>
                <w:b w:val="false"/>
                <w:i w:val="false"/>
                <w:color w:val="000000"/>
                <w:sz w:val="20"/>
              </w:rPr>
              <w:t>
по договорам аренды, заключенных в отчетном квартале</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2" w:id="24"/>
    <w:p>
      <w:pPr>
        <w:spacing w:after="0"/>
        <w:ind w:left="0"/>
        <w:jc w:val="both"/>
      </w:pPr>
      <w:r>
        <w:rPr>
          <w:rFonts w:ascii="Times New Roman"/>
          <w:b w:val="false"/>
          <w:i w:val="false"/>
          <w:color w:val="000000"/>
          <w:sz w:val="28"/>
        </w:rPr>
        <w:t>
      кестенің жалғасы /продолжение таблицы</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ішінде:/в том числе: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мерзімі өткен төлемдер бойынша өтелді,</w:t>
            </w:r>
          </w:p>
          <w:p>
            <w:pPr>
              <w:spacing w:after="20"/>
              <w:ind w:left="20"/>
              <w:jc w:val="both"/>
            </w:pPr>
            <w:r>
              <w:rPr>
                <w:rFonts w:ascii="Times New Roman"/>
                <w:b w:val="false"/>
                <w:i w:val="false"/>
                <w:color w:val="000000"/>
                <w:sz w:val="20"/>
              </w:rPr>
              <w:t>
мың теңге /Возмещено по ранее просроченным платежам, тысяч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ішінде:/в том числе: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 жасалған қолданыстағы жалдау шарттары бойынша /по действующим договорам аренды, заключенным к началу отчетного периода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 /индивидуальный подоходный налог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тоқсанда жасалған жалдау шарттары бойынша /по договорам аренды, заключенных в отчетном квартале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 /индивидуальный подоходный налог</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 жасалған қолданыстағы жалдау шарттары бойынша /по действующим договорам аренды, заключенным к началу отчетного периода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тоқсанда жасалған жалдау шарттары бойынша /по договорам аренды, заключенных в отчетном квартале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4" w:id="25"/>
    <w:p>
      <w:pPr>
        <w:spacing w:after="0"/>
        <w:ind w:left="0"/>
        <w:jc w:val="both"/>
      </w:pPr>
      <w:r>
        <w:rPr>
          <w:rFonts w:ascii="Times New Roman"/>
          <w:b w:val="false"/>
          <w:i w:val="false"/>
          <w:color w:val="000000"/>
          <w:sz w:val="28"/>
        </w:rPr>
        <w:t>
      кестенің жалғасы /продолжение таблицы</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Төлеуге берілетін төлемдердің қалдығы,</w:t>
            </w:r>
          </w:p>
          <w:p>
            <w:pPr>
              <w:spacing w:after="20"/>
              <w:ind w:left="20"/>
              <w:jc w:val="both"/>
            </w:pPr>
            <w:r>
              <w:rPr>
                <w:rFonts w:ascii="Times New Roman"/>
                <w:b w:val="false"/>
                <w:i w:val="false"/>
                <w:color w:val="000000"/>
                <w:sz w:val="20"/>
              </w:rPr>
              <w:t>
мың теңге</w:t>
            </w:r>
          </w:p>
          <w:p>
            <w:pPr>
              <w:spacing w:after="20"/>
              <w:ind w:left="20"/>
              <w:jc w:val="both"/>
            </w:pPr>
            <w:r>
              <w:rPr>
                <w:rFonts w:ascii="Times New Roman"/>
                <w:b w:val="false"/>
                <w:i w:val="false"/>
                <w:color w:val="000000"/>
                <w:sz w:val="20"/>
              </w:rPr>
              <w:t>
(3-6-11-бағандар)/Остаток выплат к выплате,</w:t>
            </w:r>
          </w:p>
          <w:p>
            <w:pPr>
              <w:spacing w:after="20"/>
              <w:ind w:left="20"/>
              <w:jc w:val="both"/>
            </w:pPr>
            <w:r>
              <w:rPr>
                <w:rFonts w:ascii="Times New Roman"/>
                <w:b w:val="false"/>
                <w:i w:val="false"/>
                <w:color w:val="000000"/>
                <w:sz w:val="20"/>
              </w:rPr>
              <w:t>
тысяч тенге (графы 3-6-11)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ішінде:/в том числе:</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 жасалған қолданыстағы жалдау шарттары бойынша /</w:t>
            </w:r>
          </w:p>
          <w:p>
            <w:pPr>
              <w:spacing w:after="20"/>
              <w:ind w:left="20"/>
              <w:jc w:val="both"/>
            </w:pPr>
            <w:r>
              <w:rPr>
                <w:rFonts w:ascii="Times New Roman"/>
                <w:b w:val="false"/>
                <w:i w:val="false"/>
                <w:color w:val="000000"/>
                <w:sz w:val="20"/>
              </w:rPr>
              <w:t>
по действующим договорам аренды, заключенным к началу отчетного периода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тоқсанда жасалған жалдау шарттары бойынша /по договорам аренды, заключенным в отчетном квартале</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9" w:id="26"/>
      <w:r>
        <w:rPr>
          <w:rFonts w:ascii="Times New Roman"/>
          <w:b w:val="false"/>
          <w:i w:val="false"/>
          <w:color w:val="000000"/>
          <w:sz w:val="28"/>
        </w:rPr>
        <w:t>
      Атауы /Наименование _____________________________________</w:t>
      </w:r>
    </w:p>
    <w:bookmarkEnd w:id="26"/>
    <w:p>
      <w:pPr>
        <w:spacing w:after="0"/>
        <w:ind w:left="0"/>
        <w:jc w:val="both"/>
      </w:pPr>
      <w:r>
        <w:rPr>
          <w:rFonts w:ascii="Times New Roman"/>
          <w:b w:val="false"/>
          <w:i w:val="false"/>
          <w:color w:val="000000"/>
          <w:sz w:val="28"/>
        </w:rPr>
        <w:t>Мекен жайы/Адрес ________________________________________</w:t>
      </w:r>
    </w:p>
    <w:p>
      <w:pPr>
        <w:spacing w:after="0"/>
        <w:ind w:left="0"/>
        <w:jc w:val="both"/>
      </w:pPr>
      <w:r>
        <w:rPr>
          <w:rFonts w:ascii="Times New Roman"/>
          <w:b w:val="false"/>
          <w:i w:val="false"/>
          <w:color w:val="000000"/>
          <w:sz w:val="28"/>
        </w:rPr>
        <w:t>Басшы немесе оның міндеттерін атқарушы/</w:t>
      </w:r>
    </w:p>
    <w:p>
      <w:pPr>
        <w:spacing w:after="0"/>
        <w:ind w:left="0"/>
        <w:jc w:val="both"/>
      </w:pPr>
      <w:r>
        <w:rPr>
          <w:rFonts w:ascii="Times New Roman"/>
          <w:b w:val="false"/>
          <w:i w:val="false"/>
          <w:color w:val="000000"/>
          <w:sz w:val="28"/>
        </w:rPr>
        <w:t>Руководитель или лицо, исполняющее его обязанности:</w:t>
      </w:r>
    </w:p>
    <w:p>
      <w:pPr>
        <w:spacing w:after="0"/>
        <w:ind w:left="0"/>
        <w:jc w:val="both"/>
      </w:pPr>
      <w:r>
        <w:rPr>
          <w:rFonts w:ascii="Times New Roman"/>
          <w:b w:val="false"/>
          <w:i w:val="false"/>
          <w:color w:val="000000"/>
          <w:sz w:val="28"/>
        </w:rPr>
        <w:t>_________________________________________________________</w:t>
      </w:r>
    </w:p>
    <w:p>
      <w:pPr>
        <w:spacing w:after="0"/>
        <w:ind w:left="0"/>
        <w:jc w:val="both"/>
      </w:pPr>
      <w:r>
        <w:rPr>
          <w:rFonts w:ascii="Times New Roman"/>
          <w:b w:val="false"/>
          <w:i w:val="false"/>
          <w:color w:val="000000"/>
          <w:sz w:val="28"/>
        </w:rPr>
        <w:t>тегі, аты және әкесінің аты (бар болған жағдайда) қолы</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Орындаушы/</w:t>
      </w:r>
    </w:p>
    <w:p>
      <w:pPr>
        <w:spacing w:after="0"/>
        <w:ind w:left="0"/>
        <w:jc w:val="both"/>
      </w:pPr>
      <w:r>
        <w:rPr>
          <w:rFonts w:ascii="Times New Roman"/>
          <w:b w:val="false"/>
          <w:i w:val="false"/>
          <w:color w:val="000000"/>
          <w:sz w:val="28"/>
        </w:rPr>
        <w:t>Исполнитель: ___________________________________ __________</w:t>
      </w:r>
    </w:p>
    <w:p>
      <w:pPr>
        <w:spacing w:after="0"/>
        <w:ind w:left="0"/>
        <w:jc w:val="both"/>
      </w:pPr>
      <w:r>
        <w:rPr>
          <w:rFonts w:ascii="Times New Roman"/>
          <w:b w:val="false"/>
          <w:i w:val="false"/>
          <w:color w:val="000000"/>
          <w:sz w:val="28"/>
        </w:rPr>
        <w:t>тегі, аты және әкесінің аты (бар болған жағдайда) қолы</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Орындаушының байланыс нөмірі электрондық мекен жайы/</w:t>
      </w:r>
    </w:p>
    <w:p>
      <w:pPr>
        <w:spacing w:after="0"/>
        <w:ind w:left="0"/>
        <w:jc w:val="both"/>
      </w:pPr>
      <w:r>
        <w:rPr>
          <w:rFonts w:ascii="Times New Roman"/>
          <w:b w:val="false"/>
          <w:i w:val="false"/>
          <w:color w:val="000000"/>
          <w:sz w:val="28"/>
        </w:rPr>
        <w:t>Номер телефона, электронный адрес исполнителя:</w:t>
      </w:r>
    </w:p>
    <w:p>
      <w:pPr>
        <w:spacing w:after="0"/>
        <w:ind w:left="0"/>
        <w:jc w:val="both"/>
      </w:pPr>
      <w:r>
        <w:rPr>
          <w:rFonts w:ascii="Times New Roman"/>
          <w:b w:val="false"/>
          <w:i w:val="false"/>
          <w:color w:val="000000"/>
          <w:sz w:val="28"/>
        </w:rPr>
        <w:t>____________________________________________________________</w:t>
      </w:r>
    </w:p>
    <w:p>
      <w:pPr>
        <w:spacing w:after="0"/>
        <w:ind w:left="0"/>
        <w:jc w:val="both"/>
      </w:pPr>
      <w:r>
        <w:rPr>
          <w:rFonts w:ascii="Times New Roman"/>
          <w:b w:val="false"/>
          <w:i w:val="false"/>
          <w:color w:val="000000"/>
          <w:sz w:val="28"/>
        </w:rPr>
        <w:t>Күні/Дата "____" ___________ 20__ жыл/год</w:t>
      </w:r>
    </w:p>
    <w:p>
      <w:pPr>
        <w:spacing w:after="0"/>
        <w:ind w:left="0"/>
        <w:jc w:val="both"/>
      </w:pPr>
      <w:bookmarkStart w:name="z50" w:id="27"/>
      <w:r>
        <w:rPr>
          <w:rFonts w:ascii="Times New Roman"/>
          <w:b w:val="false"/>
          <w:i w:val="false"/>
          <w:color w:val="000000"/>
          <w:sz w:val="28"/>
        </w:rPr>
        <w:t>
      Ескертпе: тұрғын үй қатынастары саласындағы әкімшілік деректерді жинауға арналған нысанды толтыру бойынша түсініктеме "жеке тұрғын үй қорынан жалға алынған тұрғынжай үшін азаматтардың жекелеген санаттарына төлемдерді жүзеге асыру үшін қаражатты игеру жөніндегі жиынтық ақпарат_____________ бойынша_____________жылғы жағдай бойынша " ___" ___________ 20___ (есепті кезеңнен кейінгі тоқсанның 1-ші күні)" осы нысанға қосымшада келтірілген/</w:t>
      </w:r>
    </w:p>
    <w:bookmarkEnd w:id="27"/>
    <w:p>
      <w:pPr>
        <w:spacing w:after="0"/>
        <w:ind w:left="0"/>
        <w:jc w:val="both"/>
      </w:pPr>
      <w:r>
        <w:rPr>
          <w:rFonts w:ascii="Times New Roman"/>
          <w:b w:val="false"/>
          <w:i w:val="false"/>
          <w:color w:val="000000"/>
          <w:sz w:val="28"/>
        </w:rPr>
        <w:t>Примечание: Пояснение по заполнению формы, предназначенной для сбора административных данных в сфере жилищных отношений "Сводная информация по освоению средств для осуществления выплат отдельным категориям граждан за жилище, арендуемое в частном жилищном фонде за период с _____________ по ____________ года по состоянию на " ___" ___________ 20___ года</w:t>
      </w:r>
    </w:p>
    <w:p>
      <w:pPr>
        <w:spacing w:after="0"/>
        <w:ind w:left="0"/>
        <w:jc w:val="both"/>
      </w:pPr>
      <w:r>
        <w:rPr>
          <w:rFonts w:ascii="Times New Roman"/>
          <w:b w:val="false"/>
          <w:i w:val="false"/>
          <w:color w:val="000000"/>
          <w:sz w:val="28"/>
        </w:rPr>
        <w:t>(1-ое число квартала, следующего за отчетным периодом)", приведено в приложении к настоящей Форме.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в области жилищных отношений</w:t>
            </w:r>
            <w:r>
              <w:br/>
            </w:r>
            <w:r>
              <w:rPr>
                <w:rFonts w:ascii="Times New Roman"/>
                <w:b w:val="false"/>
                <w:i w:val="false"/>
                <w:color w:val="000000"/>
                <w:sz w:val="20"/>
              </w:rPr>
              <w:t>"Сводная информация</w:t>
            </w:r>
            <w:r>
              <w:br/>
            </w:r>
            <w:r>
              <w:rPr>
                <w:rFonts w:ascii="Times New Roman"/>
                <w:b w:val="false"/>
                <w:i w:val="false"/>
                <w:color w:val="000000"/>
                <w:sz w:val="20"/>
              </w:rPr>
              <w:t>по освоению средств</w:t>
            </w:r>
            <w:r>
              <w:br/>
            </w:r>
            <w:r>
              <w:rPr>
                <w:rFonts w:ascii="Times New Roman"/>
                <w:b w:val="false"/>
                <w:i w:val="false"/>
                <w:color w:val="000000"/>
                <w:sz w:val="20"/>
              </w:rPr>
              <w:t>для осуществления выплат</w:t>
            </w:r>
            <w:r>
              <w:br/>
            </w:r>
            <w:r>
              <w:rPr>
                <w:rFonts w:ascii="Times New Roman"/>
                <w:b w:val="false"/>
                <w:i w:val="false"/>
                <w:color w:val="000000"/>
                <w:sz w:val="20"/>
              </w:rPr>
              <w:t>отдельным категориям граждан</w:t>
            </w:r>
            <w:r>
              <w:br/>
            </w:r>
            <w:r>
              <w:rPr>
                <w:rFonts w:ascii="Times New Roman"/>
                <w:b w:val="false"/>
                <w:i w:val="false"/>
                <w:color w:val="000000"/>
                <w:sz w:val="20"/>
              </w:rPr>
              <w:t>за жилище, арендуемое</w:t>
            </w:r>
            <w:r>
              <w:br/>
            </w:r>
            <w:r>
              <w:rPr>
                <w:rFonts w:ascii="Times New Roman"/>
                <w:b w:val="false"/>
                <w:i w:val="false"/>
                <w:color w:val="000000"/>
                <w:sz w:val="20"/>
              </w:rPr>
              <w:t>в частном жилищном фонде"</w:t>
            </w:r>
          </w:p>
        </w:tc>
      </w:tr>
    </w:tbl>
    <w:bookmarkStart w:name="z52" w:id="28"/>
    <w:p>
      <w:pPr>
        <w:spacing w:after="0"/>
        <w:ind w:left="0"/>
        <w:jc w:val="left"/>
      </w:pPr>
      <w:r>
        <w:rPr>
          <w:rFonts w:ascii="Times New Roman"/>
          <w:b/>
          <w:i w:val="false"/>
          <w:color w:val="000000"/>
        </w:rPr>
        <w:t xml:space="preserve"> Пояснение по заполнению формы административных данных в области жилищных отношений</w:t>
      </w:r>
      <w:r>
        <w:br/>
      </w:r>
      <w:r>
        <w:rPr>
          <w:rFonts w:ascii="Times New Roman"/>
          <w:b/>
          <w:i w:val="false"/>
          <w:color w:val="000000"/>
        </w:rPr>
        <w:t>"Сводная информация по освоению средств для осуществления выплат отдельным категориям граждан за жилище,</w:t>
      </w:r>
      <w:r>
        <w:br/>
      </w:r>
      <w:r>
        <w:rPr>
          <w:rFonts w:ascii="Times New Roman"/>
          <w:b/>
          <w:i w:val="false"/>
          <w:color w:val="000000"/>
        </w:rPr>
        <w:t>арендуемое в частном жилищном фонде"</w:t>
      </w:r>
    </w:p>
    <w:bookmarkEnd w:id="28"/>
    <w:bookmarkStart w:name="z53" w:id="29"/>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в области жилищных отношений "Сводная информация по освоению средств для осуществления выплат отдельным категориям граждан за жилище, арендуемое в частном жилищном фонде" (далее - Отчет).</w:t>
      </w:r>
    </w:p>
    <w:bookmarkEnd w:id="29"/>
    <w:bookmarkStart w:name="z54" w:id="30"/>
    <w:p>
      <w:pPr>
        <w:spacing w:after="0"/>
        <w:ind w:left="0"/>
        <w:jc w:val="both"/>
      </w:pPr>
      <w:r>
        <w:rPr>
          <w:rFonts w:ascii="Times New Roman"/>
          <w:b w:val="false"/>
          <w:i w:val="false"/>
          <w:color w:val="000000"/>
          <w:sz w:val="28"/>
        </w:rPr>
        <w:t>
      2. Отчет заполняется Акционерным обществом "Отбасы банк" представляется в Комитет по делам строительства и жилищно-коммунального хозяйства Министерства промышленности и строительства Республики Казахстан.</w:t>
      </w:r>
    </w:p>
    <w:bookmarkEnd w:id="30"/>
    <w:bookmarkStart w:name="z55" w:id="31"/>
    <w:p>
      <w:pPr>
        <w:spacing w:after="0"/>
        <w:ind w:left="0"/>
        <w:jc w:val="both"/>
      </w:pPr>
      <w:r>
        <w:rPr>
          <w:rFonts w:ascii="Times New Roman"/>
          <w:b w:val="false"/>
          <w:i w:val="false"/>
          <w:color w:val="000000"/>
          <w:sz w:val="28"/>
        </w:rPr>
        <w:t>
      3. Отчет подписывается курирующим заместителем руководителя Акционерного общество "Отбасы банк либо лицом, исполняющим его обязанности, с указанием его фамилии и инициалов (при наличии подтверждающего документа об исполнении обязанностей руководителя структурного подразделения).</w:t>
      </w:r>
    </w:p>
    <w:bookmarkEnd w:id="31"/>
    <w:bookmarkStart w:name="z56" w:id="32"/>
    <w:p>
      <w:pPr>
        <w:spacing w:after="0"/>
        <w:ind w:left="0"/>
        <w:jc w:val="both"/>
      </w:pPr>
      <w:r>
        <w:rPr>
          <w:rFonts w:ascii="Times New Roman"/>
          <w:b w:val="false"/>
          <w:i w:val="false"/>
          <w:color w:val="000000"/>
          <w:sz w:val="28"/>
        </w:rPr>
        <w:t>
      4. Форма заполняется на государственном и русском языках.</w:t>
      </w:r>
    </w:p>
    <w:bookmarkEnd w:id="32"/>
    <w:bookmarkStart w:name="z57" w:id="33"/>
    <w:p>
      <w:pPr>
        <w:spacing w:after="0"/>
        <w:ind w:left="0"/>
        <w:jc w:val="both"/>
      </w:pPr>
      <w:r>
        <w:rPr>
          <w:rFonts w:ascii="Times New Roman"/>
          <w:b w:val="false"/>
          <w:i w:val="false"/>
          <w:color w:val="000000"/>
          <w:sz w:val="28"/>
        </w:rPr>
        <w:t>
      5. Форма заполняется следующим образом:</w:t>
      </w:r>
    </w:p>
    <w:bookmarkEnd w:id="33"/>
    <w:bookmarkStart w:name="z58" w:id="34"/>
    <w:p>
      <w:pPr>
        <w:spacing w:after="0"/>
        <w:ind w:left="0"/>
        <w:jc w:val="both"/>
      </w:pPr>
      <w:r>
        <w:rPr>
          <w:rFonts w:ascii="Times New Roman"/>
          <w:b w:val="false"/>
          <w:i w:val="false"/>
          <w:color w:val="000000"/>
          <w:sz w:val="28"/>
        </w:rPr>
        <w:t>
      6. В графе 1 заполняется порядковый номер.</w:t>
      </w:r>
    </w:p>
    <w:bookmarkEnd w:id="34"/>
    <w:bookmarkStart w:name="z59" w:id="35"/>
    <w:p>
      <w:pPr>
        <w:spacing w:after="0"/>
        <w:ind w:left="0"/>
        <w:jc w:val="both"/>
      </w:pPr>
      <w:r>
        <w:rPr>
          <w:rFonts w:ascii="Times New Roman"/>
          <w:b w:val="false"/>
          <w:i w:val="false"/>
          <w:color w:val="000000"/>
          <w:sz w:val="28"/>
        </w:rPr>
        <w:t>
      7. В графе 2 заполняется наименование банка.</w:t>
      </w:r>
    </w:p>
    <w:bookmarkEnd w:id="35"/>
    <w:bookmarkStart w:name="z60" w:id="36"/>
    <w:p>
      <w:pPr>
        <w:spacing w:after="0"/>
        <w:ind w:left="0"/>
        <w:jc w:val="both"/>
      </w:pPr>
      <w:r>
        <w:rPr>
          <w:rFonts w:ascii="Times New Roman"/>
          <w:b w:val="false"/>
          <w:i w:val="false"/>
          <w:color w:val="000000"/>
          <w:sz w:val="28"/>
        </w:rPr>
        <w:t>
      8. В графе 3 заполняется сумма всех предусмотренных выплат в тысячах тенге.</w:t>
      </w:r>
    </w:p>
    <w:bookmarkEnd w:id="36"/>
    <w:bookmarkStart w:name="z61" w:id="37"/>
    <w:p>
      <w:pPr>
        <w:spacing w:after="0"/>
        <w:ind w:left="0"/>
        <w:jc w:val="both"/>
      </w:pPr>
      <w:r>
        <w:rPr>
          <w:rFonts w:ascii="Times New Roman"/>
          <w:b w:val="false"/>
          <w:i w:val="false"/>
          <w:color w:val="000000"/>
          <w:sz w:val="28"/>
        </w:rPr>
        <w:t>
      9. В графе 4 заполняется сумма предусмотренных выплат в том числе по действующим договорам аренды, заключенным за период с начала года к началу отчетного периода.</w:t>
      </w:r>
    </w:p>
    <w:bookmarkEnd w:id="37"/>
    <w:bookmarkStart w:name="z62" w:id="38"/>
    <w:p>
      <w:pPr>
        <w:spacing w:after="0"/>
        <w:ind w:left="0"/>
        <w:jc w:val="both"/>
      </w:pPr>
      <w:r>
        <w:rPr>
          <w:rFonts w:ascii="Times New Roman"/>
          <w:b w:val="false"/>
          <w:i w:val="false"/>
          <w:color w:val="000000"/>
          <w:sz w:val="28"/>
        </w:rPr>
        <w:t>
      10. В графе 5 заполняется сумма предусмотренных выплат в том числе по договорам аренды, заключенных в отчетном квартале.</w:t>
      </w:r>
    </w:p>
    <w:bookmarkEnd w:id="38"/>
    <w:bookmarkStart w:name="z63" w:id="39"/>
    <w:p>
      <w:pPr>
        <w:spacing w:after="0"/>
        <w:ind w:left="0"/>
        <w:jc w:val="both"/>
      </w:pPr>
      <w:r>
        <w:rPr>
          <w:rFonts w:ascii="Times New Roman"/>
          <w:b w:val="false"/>
          <w:i w:val="false"/>
          <w:color w:val="000000"/>
          <w:sz w:val="28"/>
        </w:rPr>
        <w:t>
      11. В графе 6 заполняется сумма всех перечисленных выплат в тысячах тенге.</w:t>
      </w:r>
    </w:p>
    <w:bookmarkEnd w:id="39"/>
    <w:bookmarkStart w:name="z64" w:id="40"/>
    <w:p>
      <w:pPr>
        <w:spacing w:after="0"/>
        <w:ind w:left="0"/>
        <w:jc w:val="both"/>
      </w:pPr>
      <w:r>
        <w:rPr>
          <w:rFonts w:ascii="Times New Roman"/>
          <w:b w:val="false"/>
          <w:i w:val="false"/>
          <w:color w:val="000000"/>
          <w:sz w:val="28"/>
        </w:rPr>
        <w:t>
      12. В графе 7 заполняется сумма перечисленных выплат в том числе по действующим договорам аренды, заключенным к началу отчетного периода.</w:t>
      </w:r>
    </w:p>
    <w:bookmarkEnd w:id="40"/>
    <w:bookmarkStart w:name="z65" w:id="41"/>
    <w:p>
      <w:pPr>
        <w:spacing w:after="0"/>
        <w:ind w:left="0"/>
        <w:jc w:val="both"/>
      </w:pPr>
      <w:r>
        <w:rPr>
          <w:rFonts w:ascii="Times New Roman"/>
          <w:b w:val="false"/>
          <w:i w:val="false"/>
          <w:color w:val="000000"/>
          <w:sz w:val="28"/>
        </w:rPr>
        <w:t>
      13. В графе 8 заполняется сумма индивидуального подоходного налога из перечисленных выплат в том числе по действующим договорам аренды, заключенным к началу отчетного периода.</w:t>
      </w:r>
    </w:p>
    <w:bookmarkEnd w:id="41"/>
    <w:bookmarkStart w:name="z66" w:id="42"/>
    <w:p>
      <w:pPr>
        <w:spacing w:after="0"/>
        <w:ind w:left="0"/>
        <w:jc w:val="both"/>
      </w:pPr>
      <w:r>
        <w:rPr>
          <w:rFonts w:ascii="Times New Roman"/>
          <w:b w:val="false"/>
          <w:i w:val="false"/>
          <w:color w:val="000000"/>
          <w:sz w:val="28"/>
        </w:rPr>
        <w:t>
      14. В графе 9 заполняется сумма перечисленных выплат в том числе по договорам аренды, заключенных в отчетном квартале.</w:t>
      </w:r>
    </w:p>
    <w:bookmarkEnd w:id="42"/>
    <w:bookmarkStart w:name="z67" w:id="43"/>
    <w:p>
      <w:pPr>
        <w:spacing w:after="0"/>
        <w:ind w:left="0"/>
        <w:jc w:val="both"/>
      </w:pPr>
      <w:r>
        <w:rPr>
          <w:rFonts w:ascii="Times New Roman"/>
          <w:b w:val="false"/>
          <w:i w:val="false"/>
          <w:color w:val="000000"/>
          <w:sz w:val="28"/>
        </w:rPr>
        <w:t>
      15. В графе 10 заполняется сумма индивидуального подоходного налога по договорам аренды, заключенных в отчетном квартале.</w:t>
      </w:r>
    </w:p>
    <w:bookmarkEnd w:id="43"/>
    <w:bookmarkStart w:name="z68" w:id="44"/>
    <w:p>
      <w:pPr>
        <w:spacing w:after="0"/>
        <w:ind w:left="0"/>
        <w:jc w:val="both"/>
      </w:pPr>
      <w:r>
        <w:rPr>
          <w:rFonts w:ascii="Times New Roman"/>
          <w:b w:val="false"/>
          <w:i w:val="false"/>
          <w:color w:val="000000"/>
          <w:sz w:val="28"/>
        </w:rPr>
        <w:t>
      16. В графе 11 заполняется сумма возмещения по ранее просроченным платежам в тысячах тенге.</w:t>
      </w:r>
    </w:p>
    <w:bookmarkEnd w:id="44"/>
    <w:bookmarkStart w:name="z69" w:id="45"/>
    <w:p>
      <w:pPr>
        <w:spacing w:after="0"/>
        <w:ind w:left="0"/>
        <w:jc w:val="both"/>
      </w:pPr>
      <w:r>
        <w:rPr>
          <w:rFonts w:ascii="Times New Roman"/>
          <w:b w:val="false"/>
          <w:i w:val="false"/>
          <w:color w:val="000000"/>
          <w:sz w:val="28"/>
        </w:rPr>
        <w:t>
      17. В графе 12 заполняется сумма возмещения по ранее просроченным платежам в том числе по действующим договорам аренды, заключенным к началу отчетного периода.</w:t>
      </w:r>
    </w:p>
    <w:bookmarkEnd w:id="45"/>
    <w:bookmarkStart w:name="z70" w:id="46"/>
    <w:p>
      <w:pPr>
        <w:spacing w:after="0"/>
        <w:ind w:left="0"/>
        <w:jc w:val="both"/>
      </w:pPr>
      <w:r>
        <w:rPr>
          <w:rFonts w:ascii="Times New Roman"/>
          <w:b w:val="false"/>
          <w:i w:val="false"/>
          <w:color w:val="000000"/>
          <w:sz w:val="28"/>
        </w:rPr>
        <w:t>
      18. В графе 13 заполняется сумма возмещения по ранее просроченным платежам в том числе по договорам аренды, заключенных в отчетном квартале.</w:t>
      </w:r>
    </w:p>
    <w:bookmarkEnd w:id="46"/>
    <w:bookmarkStart w:name="z71" w:id="47"/>
    <w:p>
      <w:pPr>
        <w:spacing w:after="0"/>
        <w:ind w:left="0"/>
        <w:jc w:val="both"/>
      </w:pPr>
      <w:r>
        <w:rPr>
          <w:rFonts w:ascii="Times New Roman"/>
          <w:b w:val="false"/>
          <w:i w:val="false"/>
          <w:color w:val="000000"/>
          <w:sz w:val="28"/>
        </w:rPr>
        <w:t>
      19. В графе 14 заполняется остаток выплат к выплате в тысячах тенге.</w:t>
      </w:r>
    </w:p>
    <w:bookmarkEnd w:id="47"/>
    <w:bookmarkStart w:name="z72" w:id="48"/>
    <w:p>
      <w:pPr>
        <w:spacing w:after="0"/>
        <w:ind w:left="0"/>
        <w:jc w:val="both"/>
      </w:pPr>
      <w:r>
        <w:rPr>
          <w:rFonts w:ascii="Times New Roman"/>
          <w:b w:val="false"/>
          <w:i w:val="false"/>
          <w:color w:val="000000"/>
          <w:sz w:val="28"/>
        </w:rPr>
        <w:t>
      20. В графе 15 заполняется остаток выплат к выплате в том числе по действующим договорам аренды, заключенным к началу отчетного периода.</w:t>
      </w:r>
    </w:p>
    <w:bookmarkEnd w:id="48"/>
    <w:bookmarkStart w:name="z73" w:id="49"/>
    <w:p>
      <w:pPr>
        <w:spacing w:after="0"/>
        <w:ind w:left="0"/>
        <w:jc w:val="both"/>
      </w:pPr>
      <w:r>
        <w:rPr>
          <w:rFonts w:ascii="Times New Roman"/>
          <w:b w:val="false"/>
          <w:i w:val="false"/>
          <w:color w:val="000000"/>
          <w:sz w:val="28"/>
        </w:rPr>
        <w:t>
      21. В графе 16 заполняется остаток выплат к выплате в том числе по договорам аренды, заключенным в отчетном квартале.</w:t>
      </w:r>
    </w:p>
    <w:bookmarkEnd w:id="49"/>
    <w:bookmarkStart w:name="z74" w:id="50"/>
    <w:p>
      <w:pPr>
        <w:spacing w:after="0"/>
        <w:ind w:left="0"/>
        <w:jc w:val="both"/>
      </w:pPr>
      <w:r>
        <w:rPr>
          <w:rFonts w:ascii="Times New Roman"/>
          <w:b w:val="false"/>
          <w:i w:val="false"/>
          <w:color w:val="000000"/>
          <w:sz w:val="28"/>
        </w:rPr>
        <w:t>
      22. В графе 17 заполняется примечание, при наличии.</w:t>
      </w:r>
    </w:p>
    <w:bookmarkEnd w:id="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исполняющий обязанности</w:t>
            </w:r>
            <w:r>
              <w:br/>
            </w:r>
            <w:r>
              <w:rPr>
                <w:rFonts w:ascii="Times New Roman"/>
                <w:b w:val="false"/>
                <w:i w:val="false"/>
                <w:color w:val="000000"/>
                <w:sz w:val="20"/>
              </w:rPr>
              <w:t>Министра промышленности</w:t>
            </w:r>
            <w:r>
              <w:br/>
            </w:r>
            <w:r>
              <w:rPr>
                <w:rFonts w:ascii="Times New Roman"/>
                <w:b w:val="false"/>
                <w:i w:val="false"/>
                <w:color w:val="000000"/>
                <w:sz w:val="20"/>
              </w:rPr>
              <w:t>и строительства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декабря 2024 года № 446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промышленности</w:t>
            </w:r>
            <w:r>
              <w:br/>
            </w:r>
            <w:r>
              <w:rPr>
                <w:rFonts w:ascii="Times New Roman"/>
                <w:b w:val="false"/>
                <w:i w:val="false"/>
                <w:color w:val="000000"/>
                <w:sz w:val="20"/>
              </w:rPr>
              <w:t>и строительства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7 июня 2024 года № 212</w:t>
            </w:r>
          </w:p>
        </w:tc>
      </w:tr>
    </w:tbl>
    <w:bookmarkStart w:name="z77" w:id="51"/>
    <w:p>
      <w:pPr>
        <w:spacing w:after="0"/>
        <w:ind w:left="0"/>
        <w:jc w:val="left"/>
      </w:pPr>
      <w:r>
        <w:rPr>
          <w:rFonts w:ascii="Times New Roman"/>
          <w:b/>
          <w:i w:val="false"/>
          <w:color w:val="000000"/>
        </w:rPr>
        <w:t xml:space="preserve"> Форма, предназначенная для сбора административных данных в области жилищных отношений</w:t>
      </w:r>
      <w:r>
        <w:br/>
      </w:r>
      <w:r>
        <w:rPr>
          <w:rFonts w:ascii="Times New Roman"/>
          <w:b/>
          <w:i w:val="false"/>
          <w:color w:val="000000"/>
        </w:rPr>
        <w:t>"Отчет по принятым обязательствам и прогнозному остатку средств для осуществления выплат"</w:t>
      </w:r>
    </w:p>
    <w:bookmarkEnd w:id="51"/>
    <w:bookmarkStart w:name="z78" w:id="52"/>
    <w:p>
      <w:pPr>
        <w:spacing w:after="0"/>
        <w:ind w:left="0"/>
        <w:jc w:val="both"/>
      </w:pPr>
      <w:r>
        <w:rPr>
          <w:rFonts w:ascii="Times New Roman"/>
          <w:b w:val="false"/>
          <w:i w:val="false"/>
          <w:color w:val="000000"/>
          <w:sz w:val="28"/>
        </w:rPr>
        <w:t>
      Представляется: в уполномоченный орган в сфере жилищных отношений.</w:t>
      </w:r>
    </w:p>
    <w:bookmarkEnd w:id="52"/>
    <w:bookmarkStart w:name="z79" w:id="53"/>
    <w:p>
      <w:pPr>
        <w:spacing w:after="0"/>
        <w:ind w:left="0"/>
        <w:jc w:val="both"/>
      </w:pPr>
      <w:r>
        <w:rPr>
          <w:rFonts w:ascii="Times New Roman"/>
          <w:b w:val="false"/>
          <w:i w:val="false"/>
          <w:color w:val="000000"/>
          <w:sz w:val="28"/>
        </w:rPr>
        <w:t>
      Форма, предназначенная для сбора административных данных размещена на интернет – ресурсе: www.gov.kz</w:t>
      </w:r>
    </w:p>
    <w:bookmarkEnd w:id="53"/>
    <w:bookmarkStart w:name="z80" w:id="54"/>
    <w:p>
      <w:pPr>
        <w:spacing w:after="0"/>
        <w:ind w:left="0"/>
        <w:jc w:val="both"/>
      </w:pPr>
      <w:r>
        <w:rPr>
          <w:rFonts w:ascii="Times New Roman"/>
          <w:b w:val="false"/>
          <w:i w:val="false"/>
          <w:color w:val="000000"/>
          <w:sz w:val="28"/>
        </w:rPr>
        <w:t>
      Наименование административной формы: "Отчет по принятым обязательствам и прогнозному остатку средств для осуществления выплат"</w:t>
      </w:r>
    </w:p>
    <w:bookmarkEnd w:id="54"/>
    <w:bookmarkStart w:name="z81" w:id="55"/>
    <w:p>
      <w:pPr>
        <w:spacing w:after="0"/>
        <w:ind w:left="0"/>
        <w:jc w:val="both"/>
      </w:pPr>
      <w:r>
        <w:rPr>
          <w:rFonts w:ascii="Times New Roman"/>
          <w:b w:val="false"/>
          <w:i w:val="false"/>
          <w:color w:val="000000"/>
          <w:sz w:val="28"/>
        </w:rPr>
        <w:t>
      Индекс: ОПО - 1</w:t>
      </w:r>
    </w:p>
    <w:bookmarkEnd w:id="55"/>
    <w:bookmarkStart w:name="z82" w:id="56"/>
    <w:p>
      <w:pPr>
        <w:spacing w:after="0"/>
        <w:ind w:left="0"/>
        <w:jc w:val="both"/>
      </w:pPr>
      <w:r>
        <w:rPr>
          <w:rFonts w:ascii="Times New Roman"/>
          <w:b w:val="false"/>
          <w:i w:val="false"/>
          <w:color w:val="000000"/>
          <w:sz w:val="28"/>
        </w:rPr>
        <w:t>
      Периодичность: квартальная</w:t>
      </w:r>
    </w:p>
    <w:bookmarkEnd w:id="56"/>
    <w:bookmarkStart w:name="z83" w:id="57"/>
    <w:p>
      <w:pPr>
        <w:spacing w:after="0"/>
        <w:ind w:left="0"/>
        <w:jc w:val="both"/>
      </w:pPr>
      <w:r>
        <w:rPr>
          <w:rFonts w:ascii="Times New Roman"/>
          <w:b w:val="false"/>
          <w:i w:val="false"/>
          <w:color w:val="000000"/>
          <w:sz w:val="28"/>
        </w:rPr>
        <w:t>
      Отчетный период: _ квартал 202_ года</w:t>
      </w:r>
    </w:p>
    <w:bookmarkEnd w:id="57"/>
    <w:bookmarkStart w:name="z84" w:id="58"/>
    <w:p>
      <w:pPr>
        <w:spacing w:after="0"/>
        <w:ind w:left="0"/>
        <w:jc w:val="both"/>
      </w:pPr>
      <w:r>
        <w:rPr>
          <w:rFonts w:ascii="Times New Roman"/>
          <w:b w:val="false"/>
          <w:i w:val="false"/>
          <w:color w:val="000000"/>
          <w:sz w:val="28"/>
        </w:rPr>
        <w:t xml:space="preserve">
      Круг лиц, представляющих информацию: Акционерное общество "Отбасы банк" </w:t>
      </w:r>
    </w:p>
    <w:bookmarkEnd w:id="58"/>
    <w:bookmarkStart w:name="z85" w:id="59"/>
    <w:p>
      <w:pPr>
        <w:spacing w:after="0"/>
        <w:ind w:left="0"/>
        <w:jc w:val="both"/>
      </w:pPr>
      <w:r>
        <w:rPr>
          <w:rFonts w:ascii="Times New Roman"/>
          <w:b w:val="false"/>
          <w:i w:val="false"/>
          <w:color w:val="000000"/>
          <w:sz w:val="28"/>
        </w:rPr>
        <w:t>
      Срок представления формы административных данных: ежеквартально</w:t>
      </w:r>
    </w:p>
    <w:bookmarkEnd w:id="59"/>
    <w:bookmarkStart w:name="z86" w:id="60"/>
    <w:p>
      <w:pPr>
        <w:spacing w:after="0"/>
        <w:ind w:left="0"/>
        <w:jc w:val="both"/>
      </w:pPr>
      <w:r>
        <w:rPr>
          <w:rFonts w:ascii="Times New Roman"/>
          <w:b w:val="false"/>
          <w:i w:val="false"/>
          <w:color w:val="000000"/>
          <w:sz w:val="28"/>
        </w:rPr>
        <w:t>
      до 25 (двадцать пять) числа месяца, следующего за отчетным периодом.</w:t>
      </w:r>
    </w:p>
    <w:bookmarkEnd w:id="60"/>
    <w:bookmarkStart w:name="z87" w:id="61"/>
    <w:p>
      <w:pPr>
        <w:spacing w:after="0"/>
        <w:ind w:left="0"/>
        <w:jc w:val="both"/>
      </w:pPr>
      <w:r>
        <w:rPr>
          <w:rFonts w:ascii="Times New Roman"/>
          <w:b w:val="false"/>
          <w:i w:val="false"/>
          <w:color w:val="000000"/>
          <w:sz w:val="28"/>
        </w:rPr>
        <w:t xml:space="preserve">
      БИН: </w:t>
      </w:r>
    </w:p>
    <w:bookmarkEnd w:id="61"/>
    <w:p>
      <w:pPr>
        <w:spacing w:after="0"/>
        <w:ind w:left="0"/>
        <w:jc w:val="both"/>
      </w:pPr>
      <w:r>
        <w:drawing>
          <wp:inline distT="0" distB="0" distL="0" distR="0">
            <wp:extent cx="53213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321300" cy="55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басындағы қалдық (мың теңге)/Остаток на начало периода (тысяч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жылы түскен қаражат (мың теңге)/Поступило средств на текущий год (тысяч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Аударылды (мың теңге)/Перечислено (тысяч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соңындағы қалдық (мың теңге)/Остаток на конец периода (тысяч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Жүзеге асырылған төлемдерді есепке алмағанда, барлық кезең үшін төлемдер бойынша қабылданған міндеттемелердің қалдығы (мың теңге)/Остаток принятых обязательств по выплатам за весь период без учета осуществленных выплат (тысяч тенге)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Төлемдерді жүзеге асыруға арналған қаражаттың болжамды қалдығы</w:t>
            </w:r>
          </w:p>
          <w:p>
            <w:pPr>
              <w:spacing w:after="20"/>
              <w:ind w:left="20"/>
              <w:jc w:val="both"/>
            </w:pPr>
            <w:r>
              <w:rPr>
                <w:rFonts w:ascii="Times New Roman"/>
                <w:b w:val="false"/>
                <w:i w:val="false"/>
                <w:color w:val="000000"/>
                <w:sz w:val="20"/>
              </w:rPr>
              <w:t>
(5-6 бағандар) (мың теңге)/Прогнозный остаток средств для осуществления выплат</w:t>
            </w:r>
          </w:p>
          <w:p>
            <w:pPr>
              <w:spacing w:after="20"/>
              <w:ind w:left="20"/>
              <w:jc w:val="both"/>
            </w:pPr>
            <w:r>
              <w:rPr>
                <w:rFonts w:ascii="Times New Roman"/>
                <w:b w:val="false"/>
                <w:i w:val="false"/>
                <w:color w:val="000000"/>
                <w:sz w:val="20"/>
              </w:rPr>
              <w:t>
(графа 5-6) (тысяч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90" w:id="62"/>
      <w:r>
        <w:rPr>
          <w:rFonts w:ascii="Times New Roman"/>
          <w:b w:val="false"/>
          <w:i w:val="false"/>
          <w:color w:val="000000"/>
          <w:sz w:val="28"/>
        </w:rPr>
        <w:t>
      Атауы /Наименование __________________________________________</w:t>
      </w:r>
    </w:p>
    <w:bookmarkEnd w:id="62"/>
    <w:p>
      <w:pPr>
        <w:spacing w:after="0"/>
        <w:ind w:left="0"/>
        <w:jc w:val="both"/>
      </w:pPr>
      <w:r>
        <w:rPr>
          <w:rFonts w:ascii="Times New Roman"/>
          <w:b w:val="false"/>
          <w:i w:val="false"/>
          <w:color w:val="000000"/>
          <w:sz w:val="28"/>
        </w:rPr>
        <w:t>Мекен жайы/Адрес ____________________________________________</w:t>
      </w:r>
    </w:p>
    <w:p>
      <w:pPr>
        <w:spacing w:after="0"/>
        <w:ind w:left="0"/>
        <w:jc w:val="both"/>
      </w:pPr>
      <w:r>
        <w:rPr>
          <w:rFonts w:ascii="Times New Roman"/>
          <w:b w:val="false"/>
          <w:i w:val="false"/>
          <w:color w:val="000000"/>
          <w:sz w:val="28"/>
        </w:rPr>
        <w:t>Басшы немесе оның міндеттерін атқарушы/</w:t>
      </w:r>
    </w:p>
    <w:p>
      <w:pPr>
        <w:spacing w:after="0"/>
        <w:ind w:left="0"/>
        <w:jc w:val="both"/>
      </w:pPr>
      <w:r>
        <w:rPr>
          <w:rFonts w:ascii="Times New Roman"/>
          <w:b w:val="false"/>
          <w:i w:val="false"/>
          <w:color w:val="000000"/>
          <w:sz w:val="28"/>
        </w:rPr>
        <w:t>Руководитель или лицо, исполняющее его обязанности:</w:t>
      </w:r>
    </w:p>
    <w:p>
      <w:pPr>
        <w:spacing w:after="0"/>
        <w:ind w:left="0"/>
        <w:jc w:val="both"/>
      </w:pPr>
      <w:r>
        <w:rPr>
          <w:rFonts w:ascii="Times New Roman"/>
          <w:b w:val="false"/>
          <w:i w:val="false"/>
          <w:color w:val="000000"/>
          <w:sz w:val="28"/>
        </w:rPr>
        <w:t>_____________________________________________________________</w:t>
      </w:r>
    </w:p>
    <w:p>
      <w:pPr>
        <w:spacing w:after="0"/>
        <w:ind w:left="0"/>
        <w:jc w:val="both"/>
      </w:pPr>
      <w:r>
        <w:rPr>
          <w:rFonts w:ascii="Times New Roman"/>
          <w:b w:val="false"/>
          <w:i w:val="false"/>
          <w:color w:val="000000"/>
          <w:sz w:val="28"/>
        </w:rPr>
        <w:t>тегі, аты және әкесінің аты (бар болған жағдайда) қолы</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Орындаушы/</w:t>
      </w:r>
    </w:p>
    <w:p>
      <w:pPr>
        <w:spacing w:after="0"/>
        <w:ind w:left="0"/>
        <w:jc w:val="both"/>
      </w:pPr>
      <w:r>
        <w:rPr>
          <w:rFonts w:ascii="Times New Roman"/>
          <w:b w:val="false"/>
          <w:i w:val="false"/>
          <w:color w:val="000000"/>
          <w:sz w:val="28"/>
        </w:rPr>
        <w:t>Исполнитель: ________________________________________ _________</w:t>
      </w:r>
    </w:p>
    <w:p>
      <w:pPr>
        <w:spacing w:after="0"/>
        <w:ind w:left="0"/>
        <w:jc w:val="both"/>
      </w:pPr>
      <w:r>
        <w:rPr>
          <w:rFonts w:ascii="Times New Roman"/>
          <w:b w:val="false"/>
          <w:i w:val="false"/>
          <w:color w:val="000000"/>
          <w:sz w:val="28"/>
        </w:rPr>
        <w:t>тегі, аты және әкесінің аты (бар болған жағдайда) қолы</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Орындаушының байланыс нөмірі электрондық мекен жайы/</w:t>
      </w:r>
    </w:p>
    <w:p>
      <w:pPr>
        <w:spacing w:after="0"/>
        <w:ind w:left="0"/>
        <w:jc w:val="both"/>
      </w:pPr>
      <w:r>
        <w:rPr>
          <w:rFonts w:ascii="Times New Roman"/>
          <w:b w:val="false"/>
          <w:i w:val="false"/>
          <w:color w:val="000000"/>
          <w:sz w:val="28"/>
        </w:rPr>
        <w:t>Номер телефона, электронный адрес исполнителя: __________________</w:t>
      </w:r>
    </w:p>
    <w:p>
      <w:pPr>
        <w:spacing w:after="0"/>
        <w:ind w:left="0"/>
        <w:jc w:val="both"/>
      </w:pPr>
      <w:r>
        <w:rPr>
          <w:rFonts w:ascii="Times New Roman"/>
          <w:b w:val="false"/>
          <w:i w:val="false"/>
          <w:color w:val="000000"/>
          <w:sz w:val="28"/>
        </w:rPr>
        <w:t>Күні/Дата "____" ___________ 20__ жыл/год</w:t>
      </w:r>
    </w:p>
    <w:p>
      <w:pPr>
        <w:spacing w:after="0"/>
        <w:ind w:left="0"/>
        <w:jc w:val="both"/>
      </w:pPr>
      <w:bookmarkStart w:name="z91" w:id="63"/>
      <w:r>
        <w:rPr>
          <w:rFonts w:ascii="Times New Roman"/>
          <w:b w:val="false"/>
          <w:i w:val="false"/>
          <w:color w:val="000000"/>
          <w:sz w:val="28"/>
        </w:rPr>
        <w:t>
      Ескертпе: тұрғын үй қатынастары саласындағы әкімшілік деректерді жинауға арналған нысанды толтыру бойынша түсініктеме "Қабылданған міндеттемелер бойынша есеп және төлемдерді жүзеге асыру үшін қаражаттың болжамды қалдығы" _____________ бойынша_____________жылғы жағдай бойынша " ___" ___________ 20___ (есепті кезеңнен кейінгі тоқсанның 1-ші күні)" осы нысанға қосымшада келтірілген/</w:t>
      </w:r>
    </w:p>
    <w:bookmarkEnd w:id="63"/>
    <w:p>
      <w:pPr>
        <w:spacing w:after="0"/>
        <w:ind w:left="0"/>
        <w:jc w:val="both"/>
      </w:pPr>
      <w:r>
        <w:rPr>
          <w:rFonts w:ascii="Times New Roman"/>
          <w:b w:val="false"/>
          <w:i w:val="false"/>
          <w:color w:val="000000"/>
          <w:sz w:val="28"/>
        </w:rPr>
        <w:t>Примечание: Пояснение по заполнению формы, предназначенной для сбора административных данных в сфере жилищных отношений "Отчет по принятым обязательствам и прогнозному остатку средств для осуществления выплат" за период с _____________ по ____________ года по состоянию на " ___" ___________ 20___ года (1-ое число квартала, следующего за отчетным периодом)", приведено в приложении к настоящей Форме.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в области жилищных отношений</w:t>
            </w:r>
            <w:r>
              <w:br/>
            </w:r>
            <w:r>
              <w:rPr>
                <w:rFonts w:ascii="Times New Roman"/>
                <w:b w:val="false"/>
                <w:i w:val="false"/>
                <w:color w:val="000000"/>
                <w:sz w:val="20"/>
              </w:rPr>
              <w:t>"Отчет по принятым обязательствам</w:t>
            </w:r>
            <w:r>
              <w:br/>
            </w:r>
            <w:r>
              <w:rPr>
                <w:rFonts w:ascii="Times New Roman"/>
                <w:b w:val="false"/>
                <w:i w:val="false"/>
                <w:color w:val="000000"/>
                <w:sz w:val="20"/>
              </w:rPr>
              <w:t>и прогнозному остатку средств</w:t>
            </w:r>
            <w:r>
              <w:br/>
            </w:r>
            <w:r>
              <w:rPr>
                <w:rFonts w:ascii="Times New Roman"/>
                <w:b w:val="false"/>
                <w:i w:val="false"/>
                <w:color w:val="000000"/>
                <w:sz w:val="20"/>
              </w:rPr>
              <w:t>для осуществления выплат"</w:t>
            </w:r>
          </w:p>
        </w:tc>
      </w:tr>
    </w:tbl>
    <w:bookmarkStart w:name="z93" w:id="64"/>
    <w:p>
      <w:pPr>
        <w:spacing w:after="0"/>
        <w:ind w:left="0"/>
        <w:jc w:val="left"/>
      </w:pPr>
      <w:r>
        <w:rPr>
          <w:rFonts w:ascii="Times New Roman"/>
          <w:b/>
          <w:i w:val="false"/>
          <w:color w:val="000000"/>
        </w:rPr>
        <w:t xml:space="preserve"> Пояснение по заполнению формы административных данных в области жилищных отношений</w:t>
      </w:r>
      <w:r>
        <w:br/>
      </w:r>
      <w:r>
        <w:rPr>
          <w:rFonts w:ascii="Times New Roman"/>
          <w:b/>
          <w:i w:val="false"/>
          <w:color w:val="000000"/>
        </w:rPr>
        <w:t>"Отчет по принятым обязательствам и прогнозному остатку средств для осуществления выплат"</w:t>
      </w:r>
    </w:p>
    <w:bookmarkEnd w:id="64"/>
    <w:bookmarkStart w:name="z94" w:id="65"/>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в области жилищных отношений "Сводная информация по освоению средств для осуществления выплат отдельным категориям граждан за жилище, арендуемое в частном жилищном фонде" (далее - Отчет).</w:t>
      </w:r>
    </w:p>
    <w:bookmarkEnd w:id="65"/>
    <w:bookmarkStart w:name="z95" w:id="66"/>
    <w:p>
      <w:pPr>
        <w:spacing w:after="0"/>
        <w:ind w:left="0"/>
        <w:jc w:val="both"/>
      </w:pPr>
      <w:r>
        <w:rPr>
          <w:rFonts w:ascii="Times New Roman"/>
          <w:b w:val="false"/>
          <w:i w:val="false"/>
          <w:color w:val="000000"/>
          <w:sz w:val="28"/>
        </w:rPr>
        <w:t>
      2. Отчет заполняется Акционерным обществом "Отбасы банк" представляется в Комитет по делам строительства и жилищно-коммунального хозяйства Министерства промышленности и строительства Республики Казахстан.</w:t>
      </w:r>
    </w:p>
    <w:bookmarkEnd w:id="66"/>
    <w:bookmarkStart w:name="z96" w:id="67"/>
    <w:p>
      <w:pPr>
        <w:spacing w:after="0"/>
        <w:ind w:left="0"/>
        <w:jc w:val="both"/>
      </w:pPr>
      <w:r>
        <w:rPr>
          <w:rFonts w:ascii="Times New Roman"/>
          <w:b w:val="false"/>
          <w:i w:val="false"/>
          <w:color w:val="000000"/>
          <w:sz w:val="28"/>
        </w:rPr>
        <w:t>
      3. Отчет подписывается курирующим заместителем руководителя Акционерного общество "Отбасы банк либо лицом, исполняющим его обязанности, с указанием его фамилии и инициалов (при наличии подтверждающего документа об исполнении обязанностей руководителя структурного подразделения).</w:t>
      </w:r>
    </w:p>
    <w:bookmarkEnd w:id="67"/>
    <w:bookmarkStart w:name="z97" w:id="68"/>
    <w:p>
      <w:pPr>
        <w:spacing w:after="0"/>
        <w:ind w:left="0"/>
        <w:jc w:val="both"/>
      </w:pPr>
      <w:r>
        <w:rPr>
          <w:rFonts w:ascii="Times New Roman"/>
          <w:b w:val="false"/>
          <w:i w:val="false"/>
          <w:color w:val="000000"/>
          <w:sz w:val="28"/>
        </w:rPr>
        <w:t>
      4. Форма заполняется на государственном и русском языках.</w:t>
      </w:r>
    </w:p>
    <w:bookmarkEnd w:id="68"/>
    <w:bookmarkStart w:name="z98" w:id="69"/>
    <w:p>
      <w:pPr>
        <w:spacing w:after="0"/>
        <w:ind w:left="0"/>
        <w:jc w:val="both"/>
      </w:pPr>
      <w:r>
        <w:rPr>
          <w:rFonts w:ascii="Times New Roman"/>
          <w:b w:val="false"/>
          <w:i w:val="false"/>
          <w:color w:val="000000"/>
          <w:sz w:val="28"/>
        </w:rPr>
        <w:t>
      5. Форма заполняется следующим образом:</w:t>
      </w:r>
    </w:p>
    <w:bookmarkEnd w:id="69"/>
    <w:bookmarkStart w:name="z99" w:id="70"/>
    <w:p>
      <w:pPr>
        <w:spacing w:after="0"/>
        <w:ind w:left="0"/>
        <w:jc w:val="both"/>
      </w:pPr>
      <w:r>
        <w:rPr>
          <w:rFonts w:ascii="Times New Roman"/>
          <w:b w:val="false"/>
          <w:i w:val="false"/>
          <w:color w:val="000000"/>
          <w:sz w:val="28"/>
        </w:rPr>
        <w:t>
      6. В графе 1 заполняется порядковый номер.</w:t>
      </w:r>
    </w:p>
    <w:bookmarkEnd w:id="70"/>
    <w:bookmarkStart w:name="z100" w:id="71"/>
    <w:p>
      <w:pPr>
        <w:spacing w:after="0"/>
        <w:ind w:left="0"/>
        <w:jc w:val="both"/>
      </w:pPr>
      <w:r>
        <w:rPr>
          <w:rFonts w:ascii="Times New Roman"/>
          <w:b w:val="false"/>
          <w:i w:val="false"/>
          <w:color w:val="000000"/>
          <w:sz w:val="28"/>
        </w:rPr>
        <w:t>
      7. В графе 2 заполняется остаток средств на начало периода.</w:t>
      </w:r>
    </w:p>
    <w:bookmarkEnd w:id="71"/>
    <w:bookmarkStart w:name="z101" w:id="72"/>
    <w:p>
      <w:pPr>
        <w:spacing w:after="0"/>
        <w:ind w:left="0"/>
        <w:jc w:val="both"/>
      </w:pPr>
      <w:r>
        <w:rPr>
          <w:rFonts w:ascii="Times New Roman"/>
          <w:b w:val="false"/>
          <w:i w:val="false"/>
          <w:color w:val="000000"/>
          <w:sz w:val="28"/>
        </w:rPr>
        <w:t>
      8. В графе 3 заполняются поступившие средства на текущий год.</w:t>
      </w:r>
    </w:p>
    <w:bookmarkEnd w:id="72"/>
    <w:bookmarkStart w:name="z102" w:id="73"/>
    <w:p>
      <w:pPr>
        <w:spacing w:after="0"/>
        <w:ind w:left="0"/>
        <w:jc w:val="both"/>
      </w:pPr>
      <w:r>
        <w:rPr>
          <w:rFonts w:ascii="Times New Roman"/>
          <w:b w:val="false"/>
          <w:i w:val="false"/>
          <w:color w:val="000000"/>
          <w:sz w:val="28"/>
        </w:rPr>
        <w:t>
      9. В графе 4 заполняется сумма перечисленных средств.</w:t>
      </w:r>
    </w:p>
    <w:bookmarkEnd w:id="73"/>
    <w:bookmarkStart w:name="z103" w:id="74"/>
    <w:p>
      <w:pPr>
        <w:spacing w:after="0"/>
        <w:ind w:left="0"/>
        <w:jc w:val="both"/>
      </w:pPr>
      <w:r>
        <w:rPr>
          <w:rFonts w:ascii="Times New Roman"/>
          <w:b w:val="false"/>
          <w:i w:val="false"/>
          <w:color w:val="000000"/>
          <w:sz w:val="28"/>
        </w:rPr>
        <w:t>
      10. В графе 5 заполняется остаток средств на конец периода.</w:t>
      </w:r>
    </w:p>
    <w:bookmarkEnd w:id="74"/>
    <w:bookmarkStart w:name="z104" w:id="75"/>
    <w:p>
      <w:pPr>
        <w:spacing w:after="0"/>
        <w:ind w:left="0"/>
        <w:jc w:val="both"/>
      </w:pPr>
      <w:r>
        <w:rPr>
          <w:rFonts w:ascii="Times New Roman"/>
          <w:b w:val="false"/>
          <w:i w:val="false"/>
          <w:color w:val="000000"/>
          <w:sz w:val="28"/>
        </w:rPr>
        <w:t>
      11. В графе 6 заполняется остаток принятых обязательств по выплатам за весь период без учета осуществленных выплат.</w:t>
      </w:r>
    </w:p>
    <w:bookmarkEnd w:id="75"/>
    <w:bookmarkStart w:name="z105" w:id="76"/>
    <w:p>
      <w:pPr>
        <w:spacing w:after="0"/>
        <w:ind w:left="0"/>
        <w:jc w:val="both"/>
      </w:pPr>
      <w:r>
        <w:rPr>
          <w:rFonts w:ascii="Times New Roman"/>
          <w:b w:val="false"/>
          <w:i w:val="false"/>
          <w:color w:val="000000"/>
          <w:sz w:val="28"/>
        </w:rPr>
        <w:t>
      12. В графе 7 заполняется прогнозный остаток средств для осуществления выплат (графа 5-6).</w:t>
      </w:r>
    </w:p>
    <w:bookmarkEnd w:id="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исполняющий обязанности</w:t>
            </w:r>
            <w:r>
              <w:br/>
            </w:r>
            <w:r>
              <w:rPr>
                <w:rFonts w:ascii="Times New Roman"/>
                <w:b w:val="false"/>
                <w:i w:val="false"/>
                <w:color w:val="000000"/>
                <w:sz w:val="20"/>
              </w:rPr>
              <w:t>Министра промышленности</w:t>
            </w:r>
            <w:r>
              <w:br/>
            </w:r>
            <w:r>
              <w:rPr>
                <w:rFonts w:ascii="Times New Roman"/>
                <w:b w:val="false"/>
                <w:i w:val="false"/>
                <w:color w:val="000000"/>
                <w:sz w:val="20"/>
              </w:rPr>
              <w:t>и строительства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декабря 2024 года № 446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промышленности</w:t>
            </w:r>
            <w:r>
              <w:br/>
            </w:r>
            <w:r>
              <w:rPr>
                <w:rFonts w:ascii="Times New Roman"/>
                <w:b w:val="false"/>
                <w:i w:val="false"/>
                <w:color w:val="000000"/>
                <w:sz w:val="20"/>
              </w:rPr>
              <w:t>и строительства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7 июня 2024 года № 212</w:t>
            </w:r>
          </w:p>
        </w:tc>
      </w:tr>
    </w:tbl>
    <w:bookmarkStart w:name="z108" w:id="77"/>
    <w:p>
      <w:pPr>
        <w:spacing w:after="0"/>
        <w:ind w:left="0"/>
        <w:jc w:val="left"/>
      </w:pPr>
      <w:r>
        <w:rPr>
          <w:rFonts w:ascii="Times New Roman"/>
          <w:b/>
          <w:i w:val="false"/>
          <w:color w:val="000000"/>
        </w:rPr>
        <w:t xml:space="preserve"> Форма, предназначенная для сбора административных данных в области жилищных отношений</w:t>
      </w:r>
      <w:r>
        <w:br/>
      </w:r>
      <w:r>
        <w:rPr>
          <w:rFonts w:ascii="Times New Roman"/>
          <w:b/>
          <w:i w:val="false"/>
          <w:color w:val="000000"/>
        </w:rPr>
        <w:t>"Отчет по обеспечению арендным жилищем без права выкупа граждан Республики Казахстан</w:t>
      </w:r>
      <w:r>
        <w:br/>
      </w:r>
      <w:r>
        <w:rPr>
          <w:rFonts w:ascii="Times New Roman"/>
          <w:b/>
          <w:i w:val="false"/>
          <w:color w:val="000000"/>
        </w:rPr>
        <w:t>нуждающихся в жилище из государственного жилищного фонда"</w:t>
      </w:r>
    </w:p>
    <w:bookmarkEnd w:id="77"/>
    <w:bookmarkStart w:name="z109" w:id="78"/>
    <w:p>
      <w:pPr>
        <w:spacing w:after="0"/>
        <w:ind w:left="0"/>
        <w:jc w:val="both"/>
      </w:pPr>
      <w:r>
        <w:rPr>
          <w:rFonts w:ascii="Times New Roman"/>
          <w:b w:val="false"/>
          <w:i w:val="false"/>
          <w:color w:val="000000"/>
          <w:sz w:val="28"/>
        </w:rPr>
        <w:t>
      Представляется: в уполномоченный орган в сфере жилищных отношений.</w:t>
      </w:r>
    </w:p>
    <w:bookmarkEnd w:id="78"/>
    <w:bookmarkStart w:name="z110" w:id="79"/>
    <w:p>
      <w:pPr>
        <w:spacing w:after="0"/>
        <w:ind w:left="0"/>
        <w:jc w:val="both"/>
      </w:pPr>
      <w:r>
        <w:rPr>
          <w:rFonts w:ascii="Times New Roman"/>
          <w:b w:val="false"/>
          <w:i w:val="false"/>
          <w:color w:val="000000"/>
          <w:sz w:val="28"/>
        </w:rPr>
        <w:t>
      Форма, предназначенная для сбора административных данных размещена на интернет – ресурсе: www.gov.kz</w:t>
      </w:r>
    </w:p>
    <w:bookmarkEnd w:id="79"/>
    <w:bookmarkStart w:name="z111" w:id="80"/>
    <w:p>
      <w:pPr>
        <w:spacing w:after="0"/>
        <w:ind w:left="0"/>
        <w:jc w:val="both"/>
      </w:pPr>
      <w:r>
        <w:rPr>
          <w:rFonts w:ascii="Times New Roman"/>
          <w:b w:val="false"/>
          <w:i w:val="false"/>
          <w:color w:val="000000"/>
          <w:sz w:val="28"/>
        </w:rPr>
        <w:t>
      Наименование административной формы: "Отчет по обеспечению арендным жилищем без права выкупа граждан Республики Казахстан нуждающихся в жилище из государственного жилищного фонда"</w:t>
      </w:r>
    </w:p>
    <w:bookmarkEnd w:id="80"/>
    <w:bookmarkStart w:name="z112" w:id="81"/>
    <w:p>
      <w:pPr>
        <w:spacing w:after="0"/>
        <w:ind w:left="0"/>
        <w:jc w:val="both"/>
      </w:pPr>
      <w:r>
        <w:rPr>
          <w:rFonts w:ascii="Times New Roman"/>
          <w:b w:val="false"/>
          <w:i w:val="false"/>
          <w:color w:val="000000"/>
          <w:sz w:val="28"/>
        </w:rPr>
        <w:t>
      Индекс: ОАЖ - 1</w:t>
      </w:r>
    </w:p>
    <w:bookmarkEnd w:id="81"/>
    <w:bookmarkStart w:name="z113" w:id="82"/>
    <w:p>
      <w:pPr>
        <w:spacing w:after="0"/>
        <w:ind w:left="0"/>
        <w:jc w:val="both"/>
      </w:pPr>
      <w:r>
        <w:rPr>
          <w:rFonts w:ascii="Times New Roman"/>
          <w:b w:val="false"/>
          <w:i w:val="false"/>
          <w:color w:val="000000"/>
          <w:sz w:val="28"/>
        </w:rPr>
        <w:t>
      Периодичность: ежемесячно</w:t>
      </w:r>
    </w:p>
    <w:bookmarkEnd w:id="82"/>
    <w:bookmarkStart w:name="z114" w:id="83"/>
    <w:p>
      <w:pPr>
        <w:spacing w:after="0"/>
        <w:ind w:left="0"/>
        <w:jc w:val="both"/>
      </w:pPr>
      <w:r>
        <w:rPr>
          <w:rFonts w:ascii="Times New Roman"/>
          <w:b w:val="false"/>
          <w:i w:val="false"/>
          <w:color w:val="000000"/>
          <w:sz w:val="28"/>
        </w:rPr>
        <w:t>
      Отчетный период: ____ 202_ года</w:t>
      </w:r>
    </w:p>
    <w:bookmarkEnd w:id="83"/>
    <w:bookmarkStart w:name="z115" w:id="84"/>
    <w:p>
      <w:pPr>
        <w:spacing w:after="0"/>
        <w:ind w:left="0"/>
        <w:jc w:val="both"/>
      </w:pPr>
      <w:r>
        <w:rPr>
          <w:rFonts w:ascii="Times New Roman"/>
          <w:b w:val="false"/>
          <w:i w:val="false"/>
          <w:color w:val="000000"/>
          <w:sz w:val="28"/>
        </w:rPr>
        <w:t>
      Круг лиц, представляющих форму: местные исполнительные органы областей, городов республиканского значения, столицы.</w:t>
      </w:r>
    </w:p>
    <w:bookmarkEnd w:id="84"/>
    <w:bookmarkStart w:name="z116" w:id="85"/>
    <w:p>
      <w:pPr>
        <w:spacing w:after="0"/>
        <w:ind w:left="0"/>
        <w:jc w:val="both"/>
      </w:pPr>
      <w:r>
        <w:rPr>
          <w:rFonts w:ascii="Times New Roman"/>
          <w:b w:val="false"/>
          <w:i w:val="false"/>
          <w:color w:val="000000"/>
          <w:sz w:val="28"/>
        </w:rPr>
        <w:t>
      Срок представления формы: ежемесячно до 25 (двадцать пять) числа месяца, следующего за отчетным периодом.</w:t>
      </w:r>
    </w:p>
    <w:bookmarkEnd w:id="85"/>
    <w:bookmarkStart w:name="z117" w:id="86"/>
    <w:p>
      <w:pPr>
        <w:spacing w:after="0"/>
        <w:ind w:left="0"/>
        <w:jc w:val="both"/>
      </w:pPr>
      <w:r>
        <w:rPr>
          <w:rFonts w:ascii="Times New Roman"/>
          <w:b w:val="false"/>
          <w:i w:val="false"/>
          <w:color w:val="000000"/>
          <w:sz w:val="28"/>
        </w:rPr>
        <w:t xml:space="preserve">
      БИН: </w:t>
      </w:r>
    </w:p>
    <w:bookmarkEnd w:id="86"/>
    <w:p>
      <w:pPr>
        <w:spacing w:after="0"/>
        <w:ind w:left="0"/>
        <w:jc w:val="both"/>
      </w:pPr>
      <w:r>
        <w:drawing>
          <wp:inline distT="0" distB="0" distL="0" distR="0">
            <wp:extent cx="53213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5321300" cy="55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 жіктеуіші бойынша коды /Код по классификатору административно-территориальных объектов</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Аймақтың атауы /Наименование региона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құқығынсыз жалға берілетін тұрғын үйді беру тетігі бойынша жасалған тұрғын үйді жалдау шарттарының саны /</w:t>
            </w:r>
          </w:p>
          <w:p>
            <w:pPr>
              <w:spacing w:after="20"/>
              <w:ind w:left="20"/>
              <w:jc w:val="both"/>
            </w:pPr>
            <w:r>
              <w:rPr>
                <w:rFonts w:ascii="Times New Roman"/>
                <w:b w:val="false"/>
                <w:i w:val="false"/>
                <w:color w:val="000000"/>
                <w:sz w:val="20"/>
              </w:rPr>
              <w:t>
Количество заключенных договоров найма жилья по механизму предоставления арендного жилища без права выкупа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всего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1-бөлмелі/</w:t>
            </w:r>
          </w:p>
          <w:p>
            <w:pPr>
              <w:spacing w:after="20"/>
              <w:ind w:left="20"/>
              <w:jc w:val="both"/>
            </w:pPr>
            <w:r>
              <w:rPr>
                <w:rFonts w:ascii="Times New Roman"/>
                <w:b w:val="false"/>
                <w:i w:val="false"/>
                <w:color w:val="000000"/>
                <w:sz w:val="20"/>
              </w:rPr>
              <w:t>
1-комнатная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бөлмелі/</w:t>
            </w:r>
          </w:p>
          <w:p>
            <w:pPr>
              <w:spacing w:after="20"/>
              <w:ind w:left="20"/>
              <w:jc w:val="both"/>
            </w:pPr>
            <w:r>
              <w:rPr>
                <w:rFonts w:ascii="Times New Roman"/>
                <w:b w:val="false"/>
                <w:i w:val="false"/>
                <w:color w:val="000000"/>
                <w:sz w:val="20"/>
              </w:rPr>
              <w:t>
2-комнатная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3-бөлмелі/</w:t>
            </w:r>
          </w:p>
          <w:p>
            <w:pPr>
              <w:spacing w:after="20"/>
              <w:ind w:left="20"/>
              <w:jc w:val="both"/>
            </w:pPr>
            <w:r>
              <w:rPr>
                <w:rFonts w:ascii="Times New Roman"/>
                <w:b w:val="false"/>
                <w:i w:val="false"/>
                <w:color w:val="000000"/>
                <w:sz w:val="20"/>
              </w:rPr>
              <w:t>
3-комнатная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4-бөлмелі/</w:t>
            </w:r>
          </w:p>
          <w:p>
            <w:pPr>
              <w:spacing w:after="20"/>
              <w:ind w:left="20"/>
              <w:jc w:val="both"/>
            </w:pPr>
            <w:r>
              <w:rPr>
                <w:rFonts w:ascii="Times New Roman"/>
                <w:b w:val="false"/>
                <w:i w:val="false"/>
                <w:color w:val="000000"/>
                <w:sz w:val="20"/>
              </w:rPr>
              <w:t>
4-комнатная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24" w:id="87"/>
      <w:r>
        <w:rPr>
          <w:rFonts w:ascii="Times New Roman"/>
          <w:b w:val="false"/>
          <w:i w:val="false"/>
          <w:color w:val="000000"/>
          <w:sz w:val="28"/>
        </w:rPr>
        <w:t>
      Атауы/Наименование _____________________________________________________</w:t>
      </w:r>
    </w:p>
    <w:bookmarkEnd w:id="87"/>
    <w:p>
      <w:pPr>
        <w:spacing w:after="0"/>
        <w:ind w:left="0"/>
        <w:jc w:val="both"/>
      </w:pPr>
      <w:r>
        <w:rPr>
          <w:rFonts w:ascii="Times New Roman"/>
          <w:b w:val="false"/>
          <w:i w:val="false"/>
          <w:color w:val="000000"/>
          <w:sz w:val="28"/>
        </w:rPr>
        <w:t>Мекенжайы/Адрес ________________________________________________________</w:t>
      </w:r>
    </w:p>
    <w:p>
      <w:pPr>
        <w:spacing w:after="0"/>
        <w:ind w:left="0"/>
        <w:jc w:val="both"/>
      </w:pPr>
      <w:r>
        <w:rPr>
          <w:rFonts w:ascii="Times New Roman"/>
          <w:b w:val="false"/>
          <w:i w:val="false"/>
          <w:color w:val="000000"/>
          <w:sz w:val="28"/>
        </w:rPr>
        <w:t>Телефоны/Телефон _______________________________________________________</w:t>
      </w:r>
    </w:p>
    <w:p>
      <w:pPr>
        <w:spacing w:after="0"/>
        <w:ind w:left="0"/>
        <w:jc w:val="both"/>
      </w:pPr>
      <w:r>
        <w:rPr>
          <w:rFonts w:ascii="Times New Roman"/>
          <w:b w:val="false"/>
          <w:i w:val="false"/>
          <w:color w:val="000000"/>
          <w:sz w:val="28"/>
        </w:rPr>
        <w:t>Электрондық почта мекенжайы/</w:t>
      </w:r>
    </w:p>
    <w:p>
      <w:pPr>
        <w:spacing w:after="0"/>
        <w:ind w:left="0"/>
        <w:jc w:val="both"/>
      </w:pPr>
      <w:r>
        <w:rPr>
          <w:rFonts w:ascii="Times New Roman"/>
          <w:b w:val="false"/>
          <w:i w:val="false"/>
          <w:color w:val="000000"/>
          <w:sz w:val="28"/>
        </w:rPr>
        <w:t>Адрес электронной почты _________________________________________________</w:t>
      </w:r>
    </w:p>
    <w:p>
      <w:pPr>
        <w:spacing w:after="0"/>
        <w:ind w:left="0"/>
        <w:jc w:val="both"/>
      </w:pPr>
      <w:r>
        <w:rPr>
          <w:rFonts w:ascii="Times New Roman"/>
          <w:b w:val="false"/>
          <w:i w:val="false"/>
          <w:color w:val="000000"/>
          <w:sz w:val="28"/>
        </w:rPr>
        <w:t>Орындаушы/Исполнитель _________________________________________________</w:t>
      </w:r>
    </w:p>
    <w:p>
      <w:pPr>
        <w:spacing w:after="0"/>
        <w:ind w:left="0"/>
        <w:jc w:val="both"/>
      </w:pPr>
      <w:r>
        <w:rPr>
          <w:rFonts w:ascii="Times New Roman"/>
          <w:b w:val="false"/>
          <w:i w:val="false"/>
          <w:color w:val="000000"/>
          <w:sz w:val="28"/>
        </w:rPr>
        <w:t>тегі, аты және әкесінің аты (бар болған жағдайда)/</w:t>
      </w:r>
    </w:p>
    <w:p>
      <w:pPr>
        <w:spacing w:after="0"/>
        <w:ind w:left="0"/>
        <w:jc w:val="both"/>
      </w:pPr>
      <w:r>
        <w:rPr>
          <w:rFonts w:ascii="Times New Roman"/>
          <w:b w:val="false"/>
          <w:i w:val="false"/>
          <w:color w:val="000000"/>
          <w:sz w:val="28"/>
        </w:rPr>
        <w:t>фамилия, имя и отчество (при его наличии)</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қолы,/ подпись, телефоны / телефон</w:t>
      </w:r>
    </w:p>
    <w:p>
      <w:pPr>
        <w:spacing w:after="0"/>
        <w:ind w:left="0"/>
        <w:jc w:val="both"/>
      </w:pPr>
      <w:r>
        <w:rPr>
          <w:rFonts w:ascii="Times New Roman"/>
          <w:b w:val="false"/>
          <w:i w:val="false"/>
          <w:color w:val="000000"/>
          <w:sz w:val="28"/>
        </w:rPr>
        <w:t>Басшы немесе оның міндетін атқарушы адам/</w:t>
      </w:r>
    </w:p>
    <w:p>
      <w:pPr>
        <w:spacing w:after="0"/>
        <w:ind w:left="0"/>
        <w:jc w:val="both"/>
      </w:pPr>
      <w:r>
        <w:rPr>
          <w:rFonts w:ascii="Times New Roman"/>
          <w:b w:val="false"/>
          <w:i w:val="false"/>
          <w:color w:val="000000"/>
          <w:sz w:val="28"/>
        </w:rPr>
        <w:t>Руководитель или лицо, исполняющее его обязанности</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тегі, аты және әкесінің аты (бар болған жағдайда)/</w:t>
      </w:r>
    </w:p>
    <w:p>
      <w:pPr>
        <w:spacing w:after="0"/>
        <w:ind w:left="0"/>
        <w:jc w:val="both"/>
      </w:pPr>
      <w:r>
        <w:rPr>
          <w:rFonts w:ascii="Times New Roman"/>
          <w:b w:val="false"/>
          <w:i w:val="false"/>
          <w:color w:val="000000"/>
          <w:sz w:val="28"/>
        </w:rPr>
        <w:t>фамилия, имя и отчество (при его наличии)</w:t>
      </w:r>
    </w:p>
    <w:p>
      <w:pPr>
        <w:spacing w:after="0"/>
        <w:ind w:left="0"/>
        <w:jc w:val="both"/>
      </w:pPr>
      <w:r>
        <w:rPr>
          <w:rFonts w:ascii="Times New Roman"/>
          <w:b w:val="false"/>
          <w:i w:val="false"/>
          <w:color w:val="000000"/>
          <w:sz w:val="28"/>
        </w:rPr>
        <w:t>_______________</w:t>
      </w:r>
    </w:p>
    <w:p>
      <w:pPr>
        <w:spacing w:after="0"/>
        <w:ind w:left="0"/>
        <w:jc w:val="both"/>
      </w:pPr>
      <w:r>
        <w:rPr>
          <w:rFonts w:ascii="Times New Roman"/>
          <w:b w:val="false"/>
          <w:i w:val="false"/>
          <w:color w:val="000000"/>
          <w:sz w:val="28"/>
        </w:rPr>
        <w:t>қолы/ подпись</w:t>
      </w:r>
    </w:p>
    <w:p>
      <w:pPr>
        <w:spacing w:after="0"/>
        <w:ind w:left="0"/>
        <w:jc w:val="both"/>
      </w:pPr>
      <w:r>
        <w:rPr>
          <w:rFonts w:ascii="Times New Roman"/>
          <w:b w:val="false"/>
          <w:i w:val="false"/>
          <w:color w:val="000000"/>
          <w:sz w:val="28"/>
        </w:rPr>
        <w:t>Күні/ Дата "____" ___________ 20__ жыл/ 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в области жилищных отношений</w:t>
            </w:r>
            <w:r>
              <w:br/>
            </w:r>
            <w:r>
              <w:rPr>
                <w:rFonts w:ascii="Times New Roman"/>
                <w:b w:val="false"/>
                <w:i w:val="false"/>
                <w:color w:val="000000"/>
                <w:sz w:val="20"/>
              </w:rPr>
              <w:t>"Отчет по обеспечению</w:t>
            </w:r>
            <w:r>
              <w:br/>
            </w:r>
            <w:r>
              <w:rPr>
                <w:rFonts w:ascii="Times New Roman"/>
                <w:b w:val="false"/>
                <w:i w:val="false"/>
                <w:color w:val="000000"/>
                <w:sz w:val="20"/>
              </w:rPr>
              <w:t>арендным жилищем</w:t>
            </w:r>
            <w:r>
              <w:br/>
            </w:r>
            <w:r>
              <w:rPr>
                <w:rFonts w:ascii="Times New Roman"/>
                <w:b w:val="false"/>
                <w:i w:val="false"/>
                <w:color w:val="000000"/>
                <w:sz w:val="20"/>
              </w:rPr>
              <w:t>без права выкупа граждан</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нуждающихся в жилище</w:t>
            </w:r>
            <w:r>
              <w:br/>
            </w:r>
            <w:r>
              <w:rPr>
                <w:rFonts w:ascii="Times New Roman"/>
                <w:b w:val="false"/>
                <w:i w:val="false"/>
                <w:color w:val="000000"/>
                <w:sz w:val="20"/>
              </w:rPr>
              <w:t>из государственного</w:t>
            </w:r>
            <w:r>
              <w:br/>
            </w:r>
            <w:r>
              <w:rPr>
                <w:rFonts w:ascii="Times New Roman"/>
                <w:b w:val="false"/>
                <w:i w:val="false"/>
                <w:color w:val="000000"/>
                <w:sz w:val="20"/>
              </w:rPr>
              <w:t>жилищного фонда"</w:t>
            </w:r>
          </w:p>
        </w:tc>
      </w:tr>
    </w:tbl>
    <w:bookmarkStart w:name="z126" w:id="88"/>
    <w:p>
      <w:pPr>
        <w:spacing w:after="0"/>
        <w:ind w:left="0"/>
        <w:jc w:val="left"/>
      </w:pPr>
      <w:r>
        <w:rPr>
          <w:rFonts w:ascii="Times New Roman"/>
          <w:b/>
          <w:i w:val="false"/>
          <w:color w:val="000000"/>
        </w:rPr>
        <w:t xml:space="preserve"> Пояснение по заполнению формы административных данных в области жилищных отношений</w:t>
      </w:r>
      <w:r>
        <w:br/>
      </w:r>
      <w:r>
        <w:rPr>
          <w:rFonts w:ascii="Times New Roman"/>
          <w:b/>
          <w:i w:val="false"/>
          <w:color w:val="000000"/>
        </w:rPr>
        <w:t>"Отчет по обеспечению арендным жилищем без права выкупа граждан Республики Казахстан</w:t>
      </w:r>
      <w:r>
        <w:br/>
      </w:r>
      <w:r>
        <w:rPr>
          <w:rFonts w:ascii="Times New Roman"/>
          <w:b/>
          <w:i w:val="false"/>
          <w:color w:val="000000"/>
        </w:rPr>
        <w:t>нуждающихся в жилище из государственного жилищного фонда"</w:t>
      </w:r>
    </w:p>
    <w:bookmarkEnd w:id="88"/>
    <w:bookmarkStart w:name="z127" w:id="89"/>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"Отчет по обеспечению арендным жилищем без права выкупа граждан Республики Казахстан нуждающихся в жилище из государственного жилищного фонда" (далее - Отчет).</w:t>
      </w:r>
    </w:p>
    <w:bookmarkEnd w:id="89"/>
    <w:bookmarkStart w:name="z128" w:id="90"/>
    <w:p>
      <w:pPr>
        <w:spacing w:after="0"/>
        <w:ind w:left="0"/>
        <w:jc w:val="both"/>
      </w:pPr>
      <w:r>
        <w:rPr>
          <w:rFonts w:ascii="Times New Roman"/>
          <w:b w:val="false"/>
          <w:i w:val="false"/>
          <w:color w:val="000000"/>
          <w:sz w:val="28"/>
        </w:rPr>
        <w:t>
      2. Отчет заполняется соответствующими управлениями местных исполнительных органов областей, городов республиканского значения, столицы и представляется в Комитет по делам строительства и жилищно-коммунального хозяйства Министерства промышленности и строительства Республики Казахстан.</w:t>
      </w:r>
    </w:p>
    <w:bookmarkEnd w:id="90"/>
    <w:bookmarkStart w:name="z129" w:id="91"/>
    <w:p>
      <w:pPr>
        <w:spacing w:after="0"/>
        <w:ind w:left="0"/>
        <w:jc w:val="both"/>
      </w:pPr>
      <w:r>
        <w:rPr>
          <w:rFonts w:ascii="Times New Roman"/>
          <w:b w:val="false"/>
          <w:i w:val="false"/>
          <w:color w:val="000000"/>
          <w:sz w:val="28"/>
        </w:rPr>
        <w:t>
      3. Отчет подписывается курирующим заместителем акима области, города республиканского значения, столицы, либо лицом, исполняющим его обязанности, с указанием его фамилии и инициалов (при наличии подтверждающего документа об исполнении обязанностей руководителя структурного подразделения).</w:t>
      </w:r>
    </w:p>
    <w:bookmarkEnd w:id="91"/>
    <w:bookmarkStart w:name="z130" w:id="92"/>
    <w:p>
      <w:pPr>
        <w:spacing w:after="0"/>
        <w:ind w:left="0"/>
        <w:jc w:val="both"/>
      </w:pPr>
      <w:r>
        <w:rPr>
          <w:rFonts w:ascii="Times New Roman"/>
          <w:b w:val="false"/>
          <w:i w:val="false"/>
          <w:color w:val="000000"/>
          <w:sz w:val="28"/>
        </w:rPr>
        <w:t>
      4. Форма заполняется на государственном и русском языках.</w:t>
      </w:r>
    </w:p>
    <w:bookmarkEnd w:id="92"/>
    <w:bookmarkStart w:name="z131" w:id="93"/>
    <w:p>
      <w:pPr>
        <w:spacing w:after="0"/>
        <w:ind w:left="0"/>
        <w:jc w:val="both"/>
      </w:pPr>
      <w:r>
        <w:rPr>
          <w:rFonts w:ascii="Times New Roman"/>
          <w:b w:val="false"/>
          <w:i w:val="false"/>
          <w:color w:val="000000"/>
          <w:sz w:val="28"/>
        </w:rPr>
        <w:t>
      5. Форма заполняется следующим образом:</w:t>
      </w:r>
    </w:p>
    <w:bookmarkEnd w:id="93"/>
    <w:bookmarkStart w:name="z132" w:id="94"/>
    <w:p>
      <w:pPr>
        <w:spacing w:after="0"/>
        <w:ind w:left="0"/>
        <w:jc w:val="both"/>
      </w:pPr>
      <w:r>
        <w:rPr>
          <w:rFonts w:ascii="Times New Roman"/>
          <w:b w:val="false"/>
          <w:i w:val="false"/>
          <w:color w:val="000000"/>
          <w:sz w:val="28"/>
        </w:rPr>
        <w:t>
      6. в графе 1 указывается порядковый номер;</w:t>
      </w:r>
    </w:p>
    <w:bookmarkEnd w:id="94"/>
    <w:bookmarkStart w:name="z133" w:id="95"/>
    <w:p>
      <w:pPr>
        <w:spacing w:after="0"/>
        <w:ind w:left="0"/>
        <w:jc w:val="both"/>
      </w:pPr>
      <w:r>
        <w:rPr>
          <w:rFonts w:ascii="Times New Roman"/>
          <w:b w:val="false"/>
          <w:i w:val="false"/>
          <w:color w:val="000000"/>
          <w:sz w:val="28"/>
        </w:rPr>
        <w:t>
      7. в графе 2 указывается код по классификатору административно-территориальных объектов;</w:t>
      </w:r>
    </w:p>
    <w:bookmarkEnd w:id="95"/>
    <w:bookmarkStart w:name="z134" w:id="96"/>
    <w:p>
      <w:pPr>
        <w:spacing w:after="0"/>
        <w:ind w:left="0"/>
        <w:jc w:val="both"/>
      </w:pPr>
      <w:r>
        <w:rPr>
          <w:rFonts w:ascii="Times New Roman"/>
          <w:b w:val="false"/>
          <w:i w:val="false"/>
          <w:color w:val="000000"/>
          <w:sz w:val="28"/>
        </w:rPr>
        <w:t>
      8. в графе 3 указывается наименование региона;</w:t>
      </w:r>
    </w:p>
    <w:bookmarkEnd w:id="96"/>
    <w:bookmarkStart w:name="z135" w:id="97"/>
    <w:p>
      <w:pPr>
        <w:spacing w:after="0"/>
        <w:ind w:left="0"/>
        <w:jc w:val="both"/>
      </w:pPr>
      <w:r>
        <w:rPr>
          <w:rFonts w:ascii="Times New Roman"/>
          <w:b w:val="false"/>
          <w:i w:val="false"/>
          <w:color w:val="000000"/>
          <w:sz w:val="28"/>
        </w:rPr>
        <w:t>
      9. в графе 4 указывается общее количество заключенных договоров найма жилья по механизму предоставления арендного жилища без права выкупа;</w:t>
      </w:r>
    </w:p>
    <w:bookmarkEnd w:id="97"/>
    <w:bookmarkStart w:name="z136" w:id="98"/>
    <w:p>
      <w:pPr>
        <w:spacing w:after="0"/>
        <w:ind w:left="0"/>
        <w:jc w:val="both"/>
      </w:pPr>
      <w:r>
        <w:rPr>
          <w:rFonts w:ascii="Times New Roman"/>
          <w:b w:val="false"/>
          <w:i w:val="false"/>
          <w:color w:val="000000"/>
          <w:sz w:val="28"/>
        </w:rPr>
        <w:t>
      10. в графе 5 указывается количество 1- комнатных квартир из заключенных договоров найма жилья по механизму предоставления арендного жилища без права выкупа;</w:t>
      </w:r>
    </w:p>
    <w:bookmarkEnd w:id="98"/>
    <w:bookmarkStart w:name="z137" w:id="99"/>
    <w:p>
      <w:pPr>
        <w:spacing w:after="0"/>
        <w:ind w:left="0"/>
        <w:jc w:val="both"/>
      </w:pPr>
      <w:r>
        <w:rPr>
          <w:rFonts w:ascii="Times New Roman"/>
          <w:b w:val="false"/>
          <w:i w:val="false"/>
          <w:color w:val="000000"/>
          <w:sz w:val="28"/>
        </w:rPr>
        <w:t>
      11. в графе 6 указывается количество 2- комнатных квартир из заключенных договоров найма жилья по механизму предоставления арендного жилища без права выкупа;</w:t>
      </w:r>
    </w:p>
    <w:bookmarkEnd w:id="99"/>
    <w:bookmarkStart w:name="z138" w:id="100"/>
    <w:p>
      <w:pPr>
        <w:spacing w:after="0"/>
        <w:ind w:left="0"/>
        <w:jc w:val="both"/>
      </w:pPr>
      <w:r>
        <w:rPr>
          <w:rFonts w:ascii="Times New Roman"/>
          <w:b w:val="false"/>
          <w:i w:val="false"/>
          <w:color w:val="000000"/>
          <w:sz w:val="28"/>
        </w:rPr>
        <w:t>
      12. в графе 7 указывается количество 3- комнатных квартир из заключенных договоров найма жилья по механизму предоставления арендного жилища без права выкупа;</w:t>
      </w:r>
    </w:p>
    <w:bookmarkEnd w:id="100"/>
    <w:bookmarkStart w:name="z139" w:id="101"/>
    <w:p>
      <w:pPr>
        <w:spacing w:after="0"/>
        <w:ind w:left="0"/>
        <w:jc w:val="both"/>
      </w:pPr>
      <w:r>
        <w:rPr>
          <w:rFonts w:ascii="Times New Roman"/>
          <w:b w:val="false"/>
          <w:i w:val="false"/>
          <w:color w:val="000000"/>
          <w:sz w:val="28"/>
        </w:rPr>
        <w:t>
      13. в графе 8 указывается количество 4- комнатных квартир из заключенных договоров найма жилья по механизму предоставления арендного жилища без права выкупа.</w:t>
      </w:r>
    </w:p>
    <w:bookmarkEnd w:id="10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