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234b" w14:textId="cbd2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25 декабря 2024 года № 439. Зарегистрирован в Министерстве юстиции Республики Казахстан 26 декабря 2024 года № 35533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16 июня 2015 года № 694 "Об утверждении Правил регистрации и учета химической продукции" (зарегистрирован в Реестре государственной регистрации нормативных правовых актов за № 11737)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учета химической продукции,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Действие настоящих Правил не распространяется на продукций,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и перечень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года № 299 "О применении санитарных мер в таможенном союзе", а также на химическую продукцию, в отношении оборота, разработки, переработки, производства, приобретения, реализации, хранения, использования и уничтожения которых установлен разрешительный порядок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наркотические средства, психотропные вещества и прекурсоры;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взрывчатые и пиротехнические вещества;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пестициды;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красители, синтетические моющие средства;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дезинфекции, дезинсекции и дератизации;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пищевые добавки;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этиловый спирт и алкогольная продукция, табачные изделия.";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Государственная услуга "Регистрация и учет химической продукции" (далее - государственная услуга) оказывается Комитетом промышленности Министерства промышленности и строительства Республики Казахстан (далее - услугодатель) согласно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актуализирует информацию о порядке ее оказания и направляет в Государственную корпорацию "Правительство для граждан", оператору информационно-коммуникационной инфраструктуры "электронного правительства" и Единый контакт-центр.".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 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(далее - услугодатель).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промышленности и строительства Республики Казахстан.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Реквизиты юридического лица (адрес, БИН, телефон)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Ф.И.О.)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регистрацию химической продукции</w:t>
      </w:r>
    </w:p>
    <w:bookmarkEnd w:id="30"/>
    <w:p>
      <w:pPr>
        <w:spacing w:after="0"/>
        <w:ind w:left="0"/>
        <w:jc w:val="both"/>
      </w:pPr>
      <w:bookmarkStart w:name="z44" w:id="31"/>
      <w:r>
        <w:rPr>
          <w:rFonts w:ascii="Times New Roman"/>
          <w:b w:val="false"/>
          <w:i w:val="false"/>
          <w:color w:val="000000"/>
          <w:sz w:val="28"/>
        </w:rPr>
        <w:t>
      Просим выдать свидетельство о регистрации химической продукции на: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(подпись) "__" ________ 20___года.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учета 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 комитеті"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"Комитет промышленности"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Мотивированный отказ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промышленности, рассмотрев Паспорт безопасности химической продукции "____________________" сообщает, что: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учета химической продукции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</w:p>
          <w:bookmarkEnd w:id="3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06500" cy="1206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"Өнеркәсіп комитеті"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еспубликалық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"Комитет промышленности"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 регистрации химической продукции</w:t>
      </w:r>
    </w:p>
    <w:bookmarkEnd w:id="36"/>
    <w:p>
      <w:pPr>
        <w:spacing w:after="0"/>
        <w:ind w:left="0"/>
        <w:jc w:val="both"/>
      </w:pPr>
      <w:bookmarkStart w:name="z57" w:id="37"/>
      <w:r>
        <w:rPr>
          <w:rFonts w:ascii="Times New Roman"/>
          <w:b w:val="false"/>
          <w:i w:val="false"/>
          <w:color w:val="000000"/>
          <w:sz w:val="28"/>
        </w:rPr>
        <w:t>
      Номер: Дата: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[Наименование организации] [Адрес]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Химическая продукция: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химической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химической продукции)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(фирма производитель)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виде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 выпуска)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применения: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