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d7d" w14:textId="1382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декабря 2024 года № 609-НҚ. Зарегистрирован в Министерстве юстиции Республики Казахстан 26 декабря 2024 года № 35532. Утратил силу приказом Министра культуры и информации Республики Казахстан от 10 июля 2025 года № 313-НҚ.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17446)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