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d475" w14:textId="b3bd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июня 2016 года № 181 "Об утверждении Инструкции об отраслевой системе поощрения"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23 декабря 2024 года № 233. Зарегистрирован в Министерстве юстиции Республики Казахстан 23 декабря 2024 года № 35507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июня 2016 года № 181 "Об утверждении Инструкции об отраслевой системе поощрения" (зарегистрирован в Реестре государственной регистрации нормативных правовых актов под № 13986)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отраслевой системы поощрения Министерства туризма и спорта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отраслевую систему поощрения Министерства туризма и спорта Республики Казахстан согласно приложению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отраслевой системе поощрения,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туризма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181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Отраслевая система поощрения Министерства туризма и спорта Республики Казахстан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отраслевая система поощрения Министерства туризма и спорта Республики Казахстан (далее – система поощрения)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 утвержденного постановлением Правительства Республики Казахстан от 4 октября 2023 года № 865 и детализирует процедуру отраслевой системы поощрения работников сферы физической культуры и спорта, игорного бизнеса, лотереи и лотерейной деятельности, туристской деятельности за вклад в развитие отрасли.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Поощрения являются формой морального стимулирования труда работников за вклад в развитие отрасли.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поощрения работников физической культуры и спорта, игорного бизнеса, лотереи и лотерейной деятельности, туристской деятельности устанавливаются следующие виды поощрения: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по форме согласно приложению 1 к настоящей системе поощрения;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благодарственное письмо по форме согласно приложению 2 к настоящей системе поощрения.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Лицами, претендующими на поощрение почетной грамотой и благодарственным письмом, являются работники физической культуры и спорта, игорного бизнеса, лотереи и лотерейной деятельности, туристской деятельности, в том числе работники Министерства туризма и спорта Республики Казахстан (далее - Министерство) и его ведомств, подведомственных организаций (далее - работники).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работников осуществляется по случаю празднования государственных и национальных праздников, профессионального праздника "День государственного служащего", "День спорта".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 то же лицо дважды не поощряется за одни и те же вклады, заслуги, достижения или успехи в отраслях физической культуры и спорта, игорного бизнеса, лотереи и лотерейной деятельности, туристской деятельности.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поощрения в Департамент управления персоналом Министерства направляется представление на работника, подписанное руководителем структурных подразделений, подведомственных организаций, ведомств Министерства или лицами, исполняющими их обязанности.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указываются: данные о работнике (фамилия, имя, отчество (при его наличии), образование, трудовой стаж в соответствующей отрасли, показания достигнутых результатов), конкретные заслуги, достижения и успехи работников, раскрывающих их степень.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представлений на работников приказом руководителя аппарата Министерства туризма и спорта Республики Казахстан (далее – Руководитель аппарата) создается комиссия.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членов. Члены комиссии, за исключением председателя комиссии, избираются из числа заместителей министра Туризма и спорта Республики Казахстан, руководителей или заместителей ведомств, структурных подразделений, курирующих соответствующую отрасль, либо лиц, исполняющих их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руководитель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определяется из числа работников Департамента управления персоналом Министерства туризма и спорта Республики Казахстан.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рассматривает представление на работника на предмет соответствия работников требованиям, указанным в пунктах 12 и 13 настоящей системы поощрения.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Работа комиссии осуществляется путем проведения заседаний, которые проводятся по мере необходимости. Заседание комиссии является правомочным, при присутствии не менее двух третей от общего числа членов комиссии. Члены комиссии участвуют в ее работе без права замены.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принимаются на заседании простым большинством голосов от общего числа членов комиссии, присутствующих на данном заседании. При равенстве голосов по обсуждаемому вопросу голос председателя комиссии является решающим.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протоколом, подписываемым членами, председателем и секретарем комиссии.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Награждение почетной грамотой и благодарственным письмом осуществляется приказом руководителя аппарата на основании протокола комиссии.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Почетной грамотой награждаются работники, имеющие: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трудовой стаж работы более трех лет в каждой отдельной отрасли (физической культуры и спорта, игорного бизнеса, лотереи и лотерейной деятельности, туристской деятельности);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заслуги, достижения или успехи в отрасли (физической культуры и спорта, игорного бизнеса, лотереи и лотерейной деятельности, туристской деятельности).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Благодарственным письмом награждаются работники, имеющие: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успехи в проведении мероприятий (конкурсы, олимпиады, выставки);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 в развитие физической культуры и спорта, игорного бизнеса, лотереи и лотерейной деятельности, туристской деятельности.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Почетная грамота и благодарственное письмо подписывается Министром.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Награждение почетной грамотой и благодарственным письмом производится в торжественной обстановке Министром или лицом, исполняющим его обязанности.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управления персоналом вносит соответствующую запись о поощрении в трудовую книжку и в личное дело работника, с указанием даты и регистрационного номера приказа о его поощрении.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поощрения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41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ТУРИЗМА И СПОРТА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ПОЧЕТНАЯ ГРАМОТА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вклад в развитие отрасли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(физической культуры и спорта, игорного бизнеса, лотереи и лотерейной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туристской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награждается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поощрения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829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ТУРИЗМА И СПОРТА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БЛАГОДАРСТВЕННОЕ ПИСЬМО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Выражаем благодарность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вклад в развитие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(физической культуры и спорта, игорного бизнеса, лотереи и лотерейной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туристской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 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