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bc8b" w14:textId="1b3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декабря 2024 года № 394. Зарегистрирован в Министерстве юстиции Республики Казахстан 10 декабря 2024 года № 35462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92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допустимую норму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на общую площадь пастбищ,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3-3/332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сельскохозяйственного животного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Песчано-ковыльно-овсяницево-типчаковые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Тырсико-типчаково- 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Серополынно-ковыльно- типчаковые с эфемерами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Боялычево-полынные с кокпековыми и солянко-полынными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Ковыльно-овсецово-таволговые с зарослями шиповника и березо-осиновыми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Ковыльно-злаковоразно-травные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Ежово-разнотравные луговые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Кустарниково-злаково-разнотравные с таволгой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разнотравные и осоково-разнотравные луга в зоне листвиничных лесов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луговые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Манжетко-злаковые с участием кобрезиевых лугов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и кобрезиево-осоковые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Разнотравно-ежоволуговые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вострецовыми лугами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 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Ковыльно-типчаково-ксерофиторазнотравные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Ковыльные, ковыльно-типчаково-полынные,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Красноковыльно-ковылковые с чернополынными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Ковылковые, ковылково-типчаково-полынные,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местами с пырейными тростниковыми лугами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чернополынными и солянково-полынными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солянково-полынными и чернополынными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со злаковыми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Чернополынно-солянковые со злаковополынными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Шагырово-злаково-еркековые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Серополынно-мятликовые с серополынно-эбелековыми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Биюргуново-кейреуко-вые с кокпеково-полынными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Серопольнно-кейреуково-боялычевые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Еркеково-серополынные с разнотравно-эфемеровыми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Серополынные-терескено изеневые с разнотравьем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Серополынно-изеневотерес кеновые с разнотравьем - кустарниковыми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Эфедрово-изенево-кустарниковые с терескеново-серополынными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Эбелеково-серонолынно-эфемеровые с солянками и адраспаном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Тростниково-разнотравье в сочетании с терескеново-жантаково-изеневыми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Полынно-ковыльно-боялычевые с эфемерами и эбелеком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Серополынно-солянковые с эфемерами и дерновинными злаками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луговые с участками лесов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Манжетно-кобрезиевые, местами типчаково-разнотравные с зарослями арчевого стланника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Мятлико-разнотравные и 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пустынная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Шагырово-разнотравные полынно-еркековыми местами закустаренные жузгуном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Кустарниково-полынно-злаковые с еркеково-полынными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Биюргуново-кейреуко-вые с серополынными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Биюргуново-солянковые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Биюргуно-чернополынные и кокпеково-полынные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Еркековые с серополын-но-терескеновыми, засоренные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 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Ковылыно-типчаково-полынные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Красноковыльно-житняковые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пырейными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Ковыльно-житняково-типчаково-полынные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Опустынен-ная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Серонолынно-биюргуново-кокпековые со злаками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Шагырово-еркеково-разнотравные,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Полынно-изенево-еркековые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Кустарниково-полынно-злаковые с еркекотерескеновыми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Ржано-разнотравные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серополынно боялычевыми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Тростниково-вейниковые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Дерновинно-злаково-эфемеровые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с эфемерами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Бородачевые с тырсово-типчаковыми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Серопольнно-кейреуково-боялычевые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Еркеково-серополынные с разнотравно-эфемеровыми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Серополынные-терескено изеневые с разнотравьем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Серополынно-изеневотерес кеновые с разнотравьем - кустарниковыми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Эфедрово-изенево-кустарниковые с терескеново-серополынными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Эбелеково-серонолынно-эфемеровые с солянками и адраспаном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Тростниково-разнотравье в сочетании с терескеново-жантаково-изеневыми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Полынно-ковыльно-боялычевые с эфемерами и эбелеком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Серополынно-солянковые с эфемерами и дерновинными злаками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луговые с участками лесов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Манжетно-кобрезиевые, местами типчаково-разнотравные с зарослями арчевого стланника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Мятлико-разнотравные и 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Ковылково-типчаково- кустарниковые местами с полынью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 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Овсецово-ковыльно-типчаковые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степь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волоснецово-чиевыми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Кокпеково-полынные и чернополынные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подзона умеренно-засушливой степи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Красноковыльно-разнтравно-полынные с типчаково-полынными на солонцах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 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кокпеково-чернополынными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Ковыльно-житняковые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Кокпеково-полынные с биюргунниками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пустынная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пустынная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Еркеково-серополынные эфемероидные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Еркеково-серополынно-терескеновые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Биюргуново-кокпеково-полынные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Саксаулово-эфемеровые с кустарниково-разнотравными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Кустарниково-эфемеровые с преобладанием жузгуна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Эфемерово-разнотравно-саксауловые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Серополынно-мятликово-ранговые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270-290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Мортуково-итсигеково-эбелековые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Тытрово-биюргуновые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 с типчаково-полынными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ксерофитно-разнотравные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 типчаковые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Ковыльно-типчаково-ксе-рофитово-разнотравные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Лесостеп-ной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с березово-осиновыми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с березово-осиновыми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 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с березово-осиновыми колками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Красноковыльно-разнотрав-но-полынные с типачаково-полынными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 кейреуковые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 боялычево-кейреуковые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 с саксаульниками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Серополынно-терескеновые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Саксаулово- эфемеровые с кустарниково-разнотравными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Кустарниково-эфемеровые с преобладанием жузгуна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Каратавско-полынно-эфемеровые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Эфемерово-разнотравные, засоренные гультемией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Калтыково-разнотравные, засоренные гультемией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Полынно-эфемеровые, засоренные брунцом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Пырейно-типчаково-разнотравье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Калтыково-разнотравье, засоренные гультемией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Эфемерово-сорнотравные, сбитые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 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Ковылково-типчаково- кустарниковые местами с полынью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 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Овсецово-ковыльно-типчаковые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степь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волоснецово-чиевыми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Кокпеково-полынные и чернополынные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Песчано-ковыльно-овсяницево-типчаковые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Тырсико-типчаково- 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Остепнен-ная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Серополынно-ковыльно- типчаковые с эфемерами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Боялычево-полынные с кокпековыми и солянко-полынными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Ковыльно-овсецово-таволговые с зарослями шиповника и березо-осиновыми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Ковыльно-злаково-разнотравные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Ежово-разнотравные луговые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Кустарниково-злаково-разнотравные с таволгой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разнотравные и осоково-разнотравные луга в зоне листвиничных лесов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луговые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Манжетко-злаковые с участием кобрезиевых лугов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и кобрезиево-осоковые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Разнотравно-ежоволуговые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