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765" w14:textId="9b3d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декабря 2024 года № 106. Зарегистрирован в Министерстве юстиции Республики Казахстан 5 декабря 2024 года № 35445.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 № 106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применяется при осуществлении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– государственный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(далее – субъекты частного предпринимательства), государственные предприятия (субъекты государственного предпринимательства);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получатели финансовых и имущественных мер поддержки – субъекты частного предпринимательства и население с предпринимательской инициативой;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финансовые и имущественные меры поддержки – меры поддержки,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оказываемые субъектам частного предпринимательства и населения с предпринимательской инициативой за счет средств государственного бюджета;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финансовой поддержки – юридическое лицо, филиал или представительство, реализующее меры государственной поддержки в сфере предпринимательства, установленное законодательством Республики Казахстан, и (или) созданное по решению Правительства Республики Казахстан, а также в рамках гражданско-правовых отношений;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– физическое лицо, состоящее в трудовых отношениях с работодателем, являющимся субъектом частного предпринимательства, и непосредственно выполняющее работу по трудовому договору;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статистики - государственный орган, осуществляющий руководство, а также межотраслевую координацию в области государственной статистики, определяющий качество административных данных в пределах своей компетенции;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цифровая система субсидирования – организационно-упорядоченная совокупность цифровых технологий размещенной в сети Интернет,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"цифрового правительства", регистрации заявки на получение субсидий, а также ее автоматизированной обработкой в электронном виде;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государственной цифровой системы субсидирования – интернет-ресурс, размещенный в сети Интернет, предоставляющий доступ к государственной цифровой системе субсидирования.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Заместителя Премьер-Министра – Министра национальной экономики РК от 01.06.2026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опубликования); от 01.06.2026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 осуществляется уполномоченным органом по предпринимательству.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анализа эффективности финансовых и имущественных мер поддержки является информация, официально представленная уполномоченному органу по предпринимательству по результатам деятельности заинтересованных центральных государственных органов, операторов финансовых и имущественных мер поддержки.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эффективности финансовых и имущественных государственных мер поддержки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эффективности финансовых и имущественных государственных мер поддержки проводится количественным методом, в рамках которого анализируется влияние мер на государство, бизнес и работников.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анализа влияния финансовых и имущественных мер государственной поддержки на государство отбираются сферы или отрасли, на развитие которых направлена мера государственной поддержки.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влияния финансовых и имущественных государственных мер поддержки на бизнес осуществляется по показателям, способным охарактеризовать уровень эффективности деятельности получателей мер поддержки в разрезе инструментов поддержки.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анализа эффективности предоставления финансовых и имущественных мер поддержки, предусматривающих установление встречных обязательств, используются следующие основные показатели для расчета по получателям от 2 и более инструментов поддержки: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налоговых поступлений субъектов частного предпринимательства, получивших меры поддержки, за отчетный период по сравнению с выбранным периодом;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производительности труда субъектов частного предпринимательства, получивших меры поддержки, за отчетный период по сравнению с выбранным периодом;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доходов субъектов частного предпринимательства, получивших меры поддержки, за отчетный период по сравнению с выбранным периодом;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фонда оплаты труда, получивших меры поддержки, за отчетный период по сравнению с выбранным периодом;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количества работников субъектов частного предпринимательства, получивших меры финансовой поддержки, за отчетный период по сравнению с выбранным периодом.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расчета показателя "рост налоговых поступлений субъектов частного предпринимательства, получивших финансовые и имущественные меры поддержки, за отчетный период по сравнению с выбранным периодом" используется следующая формула: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– рост налоговых поступлений, в %;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57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налоговые поступления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налоговые поступления за выбранный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расчета показателя "рост производительности труда субъектов частного предпринимательства, получивших финансовые и имущественные меры поддержки, за отчетный период по сравнению с выбранным периодом" используется следующая формула: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62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рост производительности труда, в %;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производительность труда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производительность труда за выбранный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расчета показателя "рост доходов субъектов частного предпринимательства, получивших финансовые и имущественные меры поддержки, за отчетный период по сравнению с выбранным периодом" используется следующая формула: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VD – рост доходов, в %;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457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доход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95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доход за выбранный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расчета показателя "увеличение фонда оплаты труда работников у субъектов частного предпринимательства, получивших финансовые и имущественные меры поддержки, за отчетный период по сравнению с выбранным периодом" используется следующая формула: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73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=*100%,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VF – рост фонда оплаты труда, в %;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19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за выбранный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расчета показателя "рост количества работников субъектов частного предпринимательства, получивших меры финансовые и имущественные поддержки, за отчетный период по сравнению с выбранным периодом" используется следующая формула: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241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VC – рост количества работников, в %;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работников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31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работников за выбранный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анализа влияния финансовых и имущественных мер поддержки на работников отбираются меры, влияющие на уровень материального благосостояния работников.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расчета основных показателей используются статистические данные, размещенные на официальных сайтах уполномоченного органа в области государственной статистики и открытые данные, размещенные на официальных сайтах операторов финансовой и имущественной поддержки и организаций, предоставляющих меры поддержки, и международных исследовательских организаций, а также на веб-портале государственной цифровой системы субсидирования.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Заместителя Премьер-Министра – Министра национальной экономики РК от 01.06.2026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анализа эффективности расходования бюджетных средств используется следующая формула: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 р/б = % ПР/% ОС х 100 %, где: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 р/б – эффективность расходования бюджетных средств, в %;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ПР – процент достижения прямого результата;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% ОС – процент освоения бюджетных средств. 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итогам проведенного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Отчет по итогам анализа эффективности финансовых и имущественных мер поддержки представляется уполномоченным органом по предпринимательству в Правительство Республики Казахстан один раз в три года, не позднее 1 декабря года, следующего за отчетным годом.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Заместителя Премьер-Министра – Министра национальной экономики РК от 01.06.2026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по итогам анализа эффективности финансовых и имущественных государственных мер поддержки составляется в произвольной форме и содержит следующие сведения: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об анализе системы финансовой и имущественной поддержки за отчетный период;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анализ влияния мер поддержки на государство;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содержащую анализ влияния мер поддержки на бизнес;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информацию, содержащую анализ влияния мер поддержки на работников;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выводы в части уровня эффективности финансовых и имущественных мер поддержки, предоставляемых субъектам частного предпринимательства и населению с предпринимательской инициативой, а также уровня эффективности расходования бюджетных средств;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по дальнейшему совершенствованию системы государственной поддержки, предоставляемой субъектам частного предпринимательства и населению с предпринимательской инициативой.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 по итогам анализа эффективности финансовых и имущественных мер поддержки размещается на официальном сайте уполномоченного органа по предпринимательству в течение двух рабочих дней после его предоставления в Правительство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