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ac10" w14:textId="f9aa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ноября 2024 года № 383. Зарегистрирован в Министерстве юстиции Республики Казахстан 26 ноября 2024 года № 35406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№ 19123)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"13-2.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(семидесяти) процентов от общей суммы форвардного договора и окончательного расчета после поставки продукции.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13-3. Объем социально значимых продовольственных товаров, приобретаемых в рамках форвардных договоров, формируется до 50 процентов от трехмесячной потребности населения (городского или общего) области, города республиканского значения, столицы на основе регионального спроса в соответствии с решением Комиссии.";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21-1 и 21-2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21-2.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товаропроизводителей, перерабатывающих предприятий, оптовых поставщиков (дистрибьюторов), специализирующихся на реализации продовольственных товаров.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товаропроизводитель (перерабатывающее предприятие, оптовый поставщик (дистрибьютор), специализирующий на реализации продовольственных товаров) признается финансово устойчивым, если он соответствует в совокупности условиям по отсутствию просроченной задолженности по налогам и другим обязательным платежам в бюджет, обязательным пенсионным взносам в единый накопительный пенсионный фонд, а также по кредитам (займам), предоставленным банками второго уровня, организациями, осуществляющими отдельные виды банковских операций, и неисполненных обязательств перед специализированной организацией, а также неисполненных обязательств по исполнительным документам, ограничений и обременений на имущество субъекта предпринимательства.".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