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b2cd" w14:textId="00c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21 ноября 2024 года № 551-НҚ. Зарегистрирован в Министерстве юстиции Республики Казахстан 22 ноября 2024 года № 35390.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масс-медиа"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масс-медиа" (далее – Закон) и определяют порядок предоставления, контроля, мониторинга и оценки эффективности субсидирования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субсидирования части затрат операторов спутникового телерадиовещания на реализацию спутниковых приемных устройств является стимулирование физических или юридических лиц на приобретение спутниковых приемных устройств отечественных операторов спутникового телерадиовещания.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заключившее с оператором телерадиовещания договор на получение услуг телерадиовещания;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спутниковое приемное устройство – спутниковый ресивер или спутниковый приемный комплект, состоящий из спутниковой антенны, конвертера, спутникового ресивера, реализуемых абонентам для индивидуального приема теле-, радиосигнала;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части затрат операторов спутникового телерадиовещания – невозвратные платежи из бюджета, направленные на возмещение части затрат операторов спутникового телерадиовещания, за исключением национального оператора телерадиовещания, в целях стимулирования населения городов районного значения, поселков, сел, сельских округов к использованию услуг отечественных спутниковых устройств;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пакет теле-, радиоканалов – совокупность теле-, радиоканалов, сформированных оператором телерадиовещания для распространения посредством многоканального вещания в сетях телекоммуникаций;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телерадиовещания – физическое или юридическое лицо, получившее лицензию на занятие деятельностью по распространению теле-, радиоканалов.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части затрат операторов спутникового телерадиовещания осуществляется: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спутниковых приемных устройств населением, проживающим в городах районного значения, поселках, селах, сельских округах;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распространении оператором телерадиовещания теле-, радиоканалов посредством ретрансляторов, размещаемых на спутниках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лицензии в сфере телерадиовещания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владении собственной сетью продаж на праве собственности или пользования не менее чем в десяти населенных пунктах с населением не более пятидесяти тысяч человек.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Субсидирование осуществляется уполномоченным органом в пределах предусмотренных бюджетных средств на соответствующий финансовый год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культуры и информации РК от 03.07.2025 </w:t>
      </w:r>
      <w:r>
        <w:rPr>
          <w:rFonts w:ascii="Times New Roman"/>
          <w:b w:val="false"/>
          <w:i w:val="false"/>
          <w:color w:val="000000"/>
          <w:sz w:val="28"/>
        </w:rPr>
        <w:t>№ 305-НҚ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осуществляется не более 3 (трех) лет.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рассмотрения поступивших заявок от операторов спутникового телерадиовещания уполномоченным органом создается постоянно действующая комиссия по рассмотрению заявок для принятия решения о субсидировании затрат либо об отказе (далее –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нечетного количества членов, не менее 5 (пяти) человек, из числа которых назначаются председатель и заместитель председателя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государственных органов Республики Казахстан и иных организаций.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 Комиссии. Секретарь не является членом Комиссии.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уполномоченного органа.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части затрат операторов спутникового телерадиовещания на реализацию спутниковых приемных устройств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сообщение о начале субсидирования части затрат операторов спутникового телерадиовещания на реализацию спутниковых приемных устройств публикуется в официальных средствах массовой информации и на официальном интернет-ресурсе уполномоченного органа.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Реализация спутниковых приемных устройств проводится непосредственно оператором спутникового телерадиовещания либо его официальным представителем.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субсидии оператор спутникового телерадиовещания ежеквартально, не позднее 15 (пятнадцатого) числа месяца, следующего за отчетным (за четвертый квартал не позднее 5 (пятого) декабря), представляет в уполномоченный орган заявку на субсидирование части затрат операторов спутникового телерадиовещания на реализацию спутниковых приемных устройств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форме нарочно.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спутникового телерадиовещания к заявке, направляемой в уполномоченный орган, прилагает: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справки о государственной регистрации (перерегистрации) юридического лица;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коммерческое предложение, подтверждающее розничную цену реализации спутникового приемного устройства;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покупателей с указанием их контактной информации согласно алфавитному порядку (фамилия, имя, отчество (при его наличии), полный адрес проживания (область, город (район), село, улица, дом, квартира), номер мобильного телефона) и данных о реализованных спутниковых приемных устройствах (серийные номера, модель и дата продажи);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кассовые чеки реализованных абонентам спутниковых приемных устройств на территории распространения;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оригиналы договоров купли-продажи, расположенные в алфавитном порядке по фамилиям абонентов;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оригиналы актов приема-передачи;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оригиналы квитанций, подтверждающие оплату абонентами за приобретенные спутниковые приемные устройства, за исключением оплаты абонентами без использования наличных денег (безналичные платежи);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организации системы контроля за реализацией спутниковых приемных устройств в рамках территории распространения, участвующей в субсидировании, с описанием механизмов контроля;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гарантийное письмо о подтверждении соответствия реализованных спутниковых приемных устройств технических параметрам качества телерадиовещания;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гарантийное письмо о наличии гарантии на реализованные спутниковые приемные устройства;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Заместителя Премьер-Министра - Министра культуры и информации РК от 25.12.2025 </w:t>
      </w:r>
      <w:r>
        <w:rPr>
          <w:rFonts w:ascii="Times New Roman"/>
          <w:b w:val="false"/>
          <w:i w:val="false"/>
          <w:color w:val="000000"/>
          <w:sz w:val="28"/>
        </w:rPr>
        <w:t>№ 673-НҚ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обобщенные данные по количеству реализованных спутниковых приемных устройств и суммам, на которые запрашивается субсидирование.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Абонент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согласия, в соответствии со статьей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Вышеперечисленные документы прошиваются, пронумеровываются, заверяются печатью и подписью руководителя либо лица его замещающего, либо лица, уполномоченного по доверенности,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оператора спутникового телерадиовещания;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заявление оператора спутникового телерадиовещания в произвольной форме о том, что реализованные в отчетном периоде спутниковые приемные устройства приобретены абонентами для первоначального подключения и не предназначены для замены ранее установленного, исправного оборудования.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культуры и информации РК от 25.12.2025 </w:t>
      </w:r>
      <w:r>
        <w:rPr>
          <w:rFonts w:ascii="Times New Roman"/>
          <w:b w:val="false"/>
          <w:i w:val="false"/>
          <w:color w:val="000000"/>
          <w:sz w:val="28"/>
        </w:rPr>
        <w:t>№ 673-НҚ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заявки и прилагаемые к ним документы (далее – пакет документов), указанные в пункте 12 настоящих Правил, регистрируются уполномоченным органом.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и пакет документов, поступившие после истечения срока приема заявок, указанного в пункте 11 настоящих Правил, не принимаются. Оператор спутникового телерадиовещания представляет заявки и пакет документов в следующем квартале в сроки, указанные в пункте 11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рассматривает пакет документов на полноту, а также на соответствие пункту 12 настоящих Правил.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и (или) не представлении оператором спутникового телерадиовещания пакета документов, предусмотренных пунктом 12 настоящих Правил, Комиссия направляет на электронный адрес оператора спутникового телерадиовещания, указанный в заявке, уведомление в течение 20 (двадцати) рабочих дней после дня их поступления.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со дня получения уведомления оператор спутникового телерадиовещания представляет Комиссии приведенную в соответствие заявку и пакет документов.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Приведенную в соответствие заявку и пакет документов Комиссия рассматривает в течение 5 (пяти) рабочих дней со дня представления оператором спутникового телерадиовещания.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неприведении в соответствие заявки, а также не представлении в течение 5 (пяти) рабочих дней оператором спутникового телерадиовещания пакета документов, предусмотренных пунктом 12 настоящих Правил, Комиссия отказывает в рассмотрении заявки.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в течение 5 (пяти) рабочих дней со дня поступления полного пакета документов рассматривает их на соответствие настоящим Правилам и принимает одно из следующих решений: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субсидировании части затрат операторов спутникового телерадиовещания на реализацию спутниковых приемных устройств, при соответствии настоящим Правилам;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субсидировании части затрат операторов спутникового телерадиовещания на реализацию спутниковых приемных устройств, при несоответствии настоящим Правилам.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Заместителя Премьер-Министра - Министра культуры и информации РК от 25.12.2025 </w:t>
      </w:r>
      <w:r>
        <w:rPr>
          <w:rFonts w:ascii="Times New Roman"/>
          <w:b w:val="false"/>
          <w:i w:val="false"/>
          <w:color w:val="000000"/>
          <w:sz w:val="28"/>
        </w:rPr>
        <w:t>№ 673-НҚ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проводит заседания на ежеквартальной основе по мере поступления заявок в сроки, согласно пункту 14 настоящих Правил.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Принятое решение Комиссии оформляется протоколом.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2 (двух) рабочих дней со дня принятия решения Комиссии выписка из протокола размещается на интернет-ресурсе уполномоченного органа.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Комиссии в течение 5 (пяти) рабочих дней после дня принятия решения Комиссией заключается договор между уполномоченным органом и оператором спутникового телерадиовещания.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Заместителя Премьер-Министра - Министра культуры и информации РК от 25.12.2025 </w:t>
      </w:r>
      <w:r>
        <w:rPr>
          <w:rFonts w:ascii="Times New Roman"/>
          <w:b w:val="false"/>
          <w:i w:val="false"/>
          <w:color w:val="000000"/>
          <w:sz w:val="28"/>
        </w:rPr>
        <w:t>№ 673-НҚ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решения Комиссии о выплате субсидии оператору спутникового телерадиовещания и заключенного договора, уполномоченный орган осуществляет перечисление 100 % от скидки, предоставленной оператором спутникового телерадиовещания абоненту на реализацию спутниковых приемных устройств, но не более 20 000 (двадцати тысяч) тенге за одно реализованное спутниковое приемное устройство, на его расчетный счет, открытый в банке второго уровня, указанный в заявке.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Комиссии обжалуется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включает расходы по субсидированию в бюджетный запрос на соответствующий финансовый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Министра культуры и информации РК от 03.07.2025 </w:t>
      </w:r>
      <w:r>
        <w:rPr>
          <w:rFonts w:ascii="Times New Roman"/>
          <w:b w:val="false"/>
          <w:i w:val="false"/>
          <w:color w:val="000000"/>
          <w:sz w:val="28"/>
        </w:rPr>
        <w:t>№ 305-НҚ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спутникового телерадиовещания предоставляет абоненту право просмотра платного пакета теле-, радиоканалов, включающего максимальное количество каналов и дополнительного контента, доступного у оператора спутникового телерадиовещания на момент предоставления услуги, на безвозмездной основе не менее 12 (двенадцати) месяцев.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Право собственности на спутниковое приемное устройство передается абоненту.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Реализация спутниковых приемных устройств является единовременным и повторно не поставляется получившим их абонентам, членам их семьи и другим лицам, постоянно проживающим с ними совместно.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Субсидии выделяются на реализацию не более 50 (пятидесяти) тысяч спутниковых приемных устройств в год.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спутникового телерадиовещания обеспечивает предоставление достоверных и обоснованных расчетов и документов.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получении отказа в субсидировании расходы, понесенные по предоставлению абоненту льготных условий, несут операторы спутникового телерадиовещания и не взыскиваются с абонента.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Контроль, мониторинг и оценка эффективности субсидирования части затрат операторов спутникового телерадиовещания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 на территории Республики Казахстан в отношении операторов спутникового телерадиовещания, получивших субсидии, проводится на предмет исполнения обязательств, взятых в рамках заключенного договора между уполномоченным органом и оператором спутникового телерадиовещания согласно пункту 19 настоящих Правил.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субсидирования части затрат операторов спутникового телерадиовещания осуществляется уполномоченным органом ежеквартально, не позднее 20 (двадцатого)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субсидирования части затрат операторов спутникового телерадиовещания включает: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 и предоставление операторами спутникового телерадиовещания в уполномоченный орган информации о ходе реализации спутниковых приемных устройств;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предоставление операторами спутникового телерадиовещания в уполномоченный орган сводной информации об использовании спутниковых приемных устройств абонентами.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Операторы спутникового телерадиовещания ежеквартально, не позднее 25-го числа, следующего за отчетным, предоставляют в уполномоченный орган информацию, которая содержит: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текущем состоянии реализации спутниковых приемных устройств в разрезе городов районного значения, поселков, сел, сельских округов;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собственной сети продаж на праве собственности или пользования с указанием месторасположения;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теле-, радиоканалах, распространяемых оператором спутникового телерадиовещания для абонентов.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Операторы спутникового телерадиовещания, получившие субсидии, ежегодно до 1 ноября календарного года проводят анализ эффективности реализации субсидий и направляют его в уполномоченный орган.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ежегодно до 1 декабря календарного года на основе анализа эффективности реализации субсидий осуществляет оценку эффективности субсидирования части затрат операторов спутникового телерадиовещания с целью выработки предложений по его совершенствованию.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уполномоченных лиц по месту реализации спутниковых приемных устройств для подтверждения представляемой операторов спутникового телерадиовещания информации.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эффективности субсидирования части затрат операторов спутникового телерадиовещания осуществляется уполномоченным органом исходя из: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соотношения между фактическими затратами операторов спутникового телерадиовещания на реализацию спутниковых приемных устройств и полученным объемом субсидий, с учетом обоснованности заявленных операторами спутникового телерадиовещания расходов;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доли населения, охваченного услугами операторов спутникового телерадиовещания в рамках субсидирования;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динамики роста доступности услуг операторов спутникового телерадиовещания в рамках субсидирования;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уровня удовлетворенности населения качеством предоставляемых операторами спутникового телерадиовещания услуг.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спутникового телерадиовещания,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телерадиовещания,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приемных устройств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части затрат операторов спутникового</w:t>
      </w:r>
      <w:r>
        <w:br/>
      </w:r>
      <w:r>
        <w:rPr>
          <w:rFonts w:ascii="Times New Roman"/>
          <w:b/>
          <w:i w:val="false"/>
          <w:color w:val="000000"/>
        </w:rPr>
        <w:t>телерадиовещания на реализацию спутниковых приемных устройств</w:t>
      </w:r>
    </w:p>
    <w:bookmarkEnd w:id="96"/>
    <w:p>
      <w:pPr>
        <w:spacing w:after="0"/>
        <w:ind w:left="0"/>
        <w:jc w:val="both"/>
      </w:pPr>
      <w:bookmarkStart w:name="z104" w:id="9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заявку на получение субсидирования части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операторов спутникового телерадиовещания на реализацию спутниковых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приемных устройств.</w:t>
      </w:r>
    </w:p>
    <w:p>
      <w:pPr>
        <w:spacing w:after="0"/>
        <w:ind w:left="0"/>
        <w:jc w:val="both"/>
      </w:pPr>
      <w:bookmarkStart w:name="z105" w:id="98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руководителя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руководителя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</w:t>
      </w:r>
    </w:p>
    <w:p>
      <w:pPr>
        <w:spacing w:after="0"/>
        <w:ind w:left="0"/>
        <w:jc w:val="both"/>
      </w:pPr>
      <w:bookmarkStart w:name="z106" w:id="99"/>
      <w:r>
        <w:rPr>
          <w:rFonts w:ascii="Times New Roman"/>
          <w:b w:val="false"/>
          <w:i w:val="false"/>
          <w:color w:val="000000"/>
          <w:sz w:val="28"/>
        </w:rPr>
        <w:t>
      2. Реквизиты расчетного счета, открытого в банке второго уровня: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07" w:id="100"/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данных, а также их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запросу в уполномоченный орган по исполнению бюджета и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для проведения государственного аудита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