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e750" w14:textId="ee1e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14 ноября 2024 года № 544-НҚ. Зарегистрирован в Министерстве юстиции Республики Казахстан 15 ноября 2024 года № 35373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 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4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544-НҚ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9 августа 2023 года № 215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архивами" (зарегистрирован в Реестре государственной регистрации нормативных правовых актов № 33290) следующие изменения: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утвержденных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Прием электронных дел на государственное хранение осуществляется по информационно-телекоммуникационной сети из информационной системы организации в информационную систему государственного архива в соответствии с регламентирующим документом информационного взаимодействия между информационными системами.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передаются на государственное хранение в формате хранения PDF/A-1 в основной сервер, подлинники электронных документов в том формате, в котором они были сформированы, отправлены или получены, передаются в резервный сервер и содержат следующие файлы: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файлы электронных подписей;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файлы проверки электронных подписей, подтверждающие положительный результат проверки электронной подписи;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файл метаданных электронного документа.".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235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 (зарегистрирован в Реестре государственной регистрации нормативных правовых актов № 33338) следующие изменения: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477)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утвержденных указанным приказом: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электронных документов (дел) постоянного хранения, которые были конвертированы, проверяется соответствие форматов файлов формату постоянного хранения PDF/A-1.".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№ 33339) следующие изменения: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