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4f01a" w14:textId="2f4f0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перечня гибридных групп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Республики Казахстан от 5 ноября 2024 года № 391. Зарегистрирован в Министерстве юстиции Республики Казахстан 6 ноября 2024 года № 35338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70-49)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электроэнергетике",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перечня гибридных групп.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электроэнергетики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энергетики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Есимханов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2024 года № 391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перечня гибридных групп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перечня гибридных групп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70-49)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электроэнергетике" (далее – Закон) и определяют порядок формирования перечня гибридных групп.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гибридная группа – группа субъектов оптового рынка электрической энергии с совокупной долей использования возобновляемых источников энергии при производстве электрической энергии не менее двадцати пяти процентов, находящихся в одном энергоузле и включенных в перечень гибридных групп в порядке, определенном настоящими Правилами;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администратор гибридной группы – юридическое лицо, входящее в гибридную группу, осуществляющее приобретение (покупку) электрической энергии у энергопроизводящих организаций, входящих в гибридную группу, с целью ее последующей реализации (продажи) потребителям внутри данной гибридной группы и (или) на балансирующем рынке электрической энергии, а также являющееся провайдером баланса для энергопроизводящих организаций и потребителей электрической энергии, входящих в гибридную группу;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потребитель гибридной группы – потребитель, являющийся субъектом оптового рынка электрической энергии и включенный в перечень гибридных групп;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государственный орган, осуществляющий руководство в области электроэнергетики.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 определения, используемые в настоящих Правилах, применяются в соответствии с законодательством Республики Казахстан в области электроэнергетики.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перечня гибридных групп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Юридическое лицо, которому прямо или косвенно принадлежат более двадцати пяти процентов голосующих акций (долей участия в уставном капитале, паев) энергопроизводящих организаций, совокупно использующих возобновляемые источники энергии и генерирующие установки с маневренным режимом генерации, объекты которых введены в эксплуатацию не ранее 1 июля 2024 года и подключены к национальным или региональным электрическим сетям в одной точке подключения, потребителей гибридной группы и администратора гибридной группы (далее – Заявитель), подает заявление на включение гибридной группы в перечень гибридных групп (далее – Перечень) с предоставлением в уполномоченный орган следующих документов: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включение гибридной группы в Перечень (далее – Заявление);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учредительные документы Заявителя, представляющего интересы гибридной группы;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устав юридического лица, выписку из торгового реестра для иностранного юридического лица либо другой документ, подтверждающий, что в состав гибридной группы входят юридические лица, более двадцати пяти процентов голосующих акций (долей участия в уставном капитале, паев) каждого из которых прямо или косвенно принадлежит одному и тому же лицу;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доверенность или договор, подтверждающий право Заявителя, представлять интересы администратора гибридной группы, потребителей и энергопроизводящих организаций.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Заявление содержит: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наименование, юридический адрес администратора гибридной группы;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энергопроизводящих организаций (с указанием наименования, юридического адреса), за счет которых будут обеспечиваться электрической мощностью потребители, входящие с ними в одну гибридную группу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15-11 Закона;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перечень потребителей (с указанием наименования, юридического адреса), которые будут обеспечиваться мощностью за счет энергопроизводящих организаций, входящих с ними в одну гибридную группу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15-11 Закона.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рассматривает Заявление с приложенными документами, указанными в пункте 3 настоящих Правил, в течение десяти рабочих дней со дня получения Заявления.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непредставлении Заявителем документов, указанных в пункте 3 настоящих Правил, уполномоченный орган в течение пяти рабочих дней со дня их поступления возвращает Заявление с указанием причин возврата.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после устранения замечаний уполномоченного органа повторно направляет Заявление с приложением документов, указанных в пункте 3 настоящих Правил.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соответствии Заявления требованиям пунктов 3 и 4 настоящих Правил уполномоченный орган в течение пяти рабочих дней после окончания сроков рассмотрения Заявления направляет Заявителю уведомление о положительном результате рассмотрения Заявления и включении соответствующей гибридной группы в Перечень с 1 числа месяца, следующего за месяцем, в котором было направлено уведомление.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каждой гибридной группе в Перечень включается информация об администраторе, энергопроизводящих организациях и потребителях соответствующей гибридной группы.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Внесение изменений и (или) дополнений в части включенной в Перечень гибридной группы осуществляется на основании заявления соответствующей гибридной группы порядке, предусмотренном пунктами 3, 4, 5, 6 и 7 настоящих Правил.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соответствующей гибридной группы подается один раз в год.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Введение в действие изменений и дополнений в Перечень осуществляется с 1 числа месяца, следующего за месяцем, в котором было направлено уведомление, предусмотренное пунктом 7 настоящих Правил.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Перечень с учетом внесенных в него изменений и дополнений размещается на интернет-ресурсе уполномоченного органа.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