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14f9" w14:textId="5551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сроков и Правил выдачи уведомлений лицам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работ, созданию научного центра по расходам на создание научных центров на основании отчета с актом ввода в эксплуатацию, научно-техническим и опытно-конструкторским работам по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1 ноября 2024 года № 507. Зарегистрирован в Министерстве юстиции Республики Казахстан 4 ноября 2024 года № 35329.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39 Закона Республики Казахстан "О науке и технологической политике" и подпунктом 111-12)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№580 "О некоторых вопросах Министерства науки и высшего образования Республики Казахстан",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выдачи уведомлений лицам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работ, созданию научного центра по расходам на создание научных центров на основании отчета с актом ввода в эксплуатацию, научно-техническим и опытно-конструкторским работам по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уведомления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уведомления о создании научного центра по их расходам на создание научных центров на основании отчета с актом ввода в эксплуатацию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уведомления по научно-техническим и опытно-конструкторским работам по их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 - ресурсе Министерства науки и высшего образования Республики Казахстан после его официального опубликования.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 января 2025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Ахмед-заки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выдачи уведомлений лицам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работ, созданию научного центра по расходам на создание научных центров на основании отчета с актом ввода в эксплуатацию, научно-техническим и опытно-конструкторским работам по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выдачи уведомлений лицам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работ, созданию научного центра по расходам на создание научных центров на основании отчета с актом ввода в эксплуатацию, научно-техническим и опытно-конструкторским работам по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 (далее – Правила),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науке и технологической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111-12)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субъекты научной и (или) научно-технической деятельности – физические и юридические лица, осуществляющие научную и (или) научно-техническую деятельность;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научно-исследовательская работа (далее – НИР) –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науки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уведомление по научно-исследовательским работам – документ, выдаваемый уполномоченным органом в области науки субъекту научной и (или) научно-технической деятельности, а также частного предпринимательства по его расходам на осуществление (приобретение) научно-исследовательских работ;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по научно-техническим и (или) опытно-конструкторским работам – документ, выдаваемый уполномоченным органом в области науки субъекту научной и (или) научно-технической деятельности, а также частного предпринимательства по его расходам на осуществление (приобретение) научно-технических и (или) опытно-конструкторских работ;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 создании научного центра – документ, выдаваемый уполномоченным органом в области науки субъекту частного предпринимательства по его расходам на создание научных центров;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охранные документы – выданные в соответствии с настоящим Законом патенты на изобретения, промышленные образцы и полезные модели выданные в соответствии с настоящим Законом патенты на изобретения, промышленные образцы и полезные модели;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промышленной собственности – изобретения, полезные модели и промышленные образцы;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опытно-конструкторские работы – комплекс работ, выполняемых при создании или модернизации продукции, разработке конструкторской и технологической документации на опытные образцы, изготовлении и испытании опытных образцов и полезных моделей.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 и сроки выдачи уведомлений для получения налоговых льгот и налоговых вычетов по расходам на научно-исследовательские, научно-технические и (или) опытно-конструкторские работы и создание научных центров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определяют порядок предоставления уведомлений для получения налоговых льгот и налоговых вычетов по расходам на научно-исследовательские, научно-технические и (или) опытно-конструкторские работы (далее – НИОКР) и создание научных центров (далее – налоговые льготы и вычеты) через уполномоченный орган в области науки на основании решения Национального научного совета (далее – ННС), созданного уполномоченным органом в области науки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сентября 2023 года № 487 "Об утверждении перечня и положения о национальных научных советах" (зарегистрирован в Реестре государственной регистрации нормативных правовых актов под № 33466).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применения налоговых льгот и вычетов уполномоченный орган в области науки на основании решения ННС выдает субъектам научной и (или) научно-технической деятельности, а также частного предпринимательства и недропользователям: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создании научного центра по их расходам на создание научных центров на основании отчета с актом ввода в эксплуатацию;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по научно-техническим и опытно-конструкторским работам по их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порядка предоставления уведомлений для получения налоговых льгот и вычетов субъекты, осуществляющие научную и (или) научно-техническую деятельность, а также частную предпринимательскую деятельность, финансирующих из собственных средств, а также из средств недропользователей на основании представленных отчетов НИР и НИОКР, прошедших государственную регистрацию в акционерном обществе "Национальный центр государственной научно-технической экспертизы" (далее – НЦГНТЭ), подают заявку в уполномоченный орган в области науки через автоматизированную информационную систему НЦГНТЭ (далее – АИС НЦГНТЭ)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представляемые для получения уведомления от уполномоченного органа в области науки, формируются в АИС НЦГНТЭ в единую папку, листы которой пронумеровываются и включают полный перечень документов, указанных в пункте 7 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подтверждения расходов на осуществление НИР, НИОКР и создание научного центра заявитель подает в НЦГНТЭ следующие документы: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информационную карту проекта;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технического задания (технической спецификации) на проведение НИОКР;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акта выполненных работ (оказанных услуг) на проведение НИОКР (при наличии);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акта внедрения результата НИОКР в производство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охранного документа на объект промышленной собственности, полученного при проведении заявленных НИОКР с подтверждением срока действия;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смету фактических расходов по прямым и сопутствующим расходам на проведение НИОКР, в том числе с разбивкой по годам, налоговым периодам, с указанием налога на добавленную стоимость.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НЦГНТЭ в течение 5 (пяти) рабочих дней с даты приема документов осуществляет рассмотрение подтверждающих документов, указанных в пункте 7 настоящих Правил на полноту и качество их оформления. В случае выявления несоответствия представленных документов уведомляет об этом заявителя в личном кабинете АИС НЦГНТЭ в течение 3 (трех) рабочих дней с даты его выявления.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Устранение выявленных несоответствий производится заявителем в течение 3 (трех) рабочих дней с даты получения уведомления по АИС НЦГНТЭ. При не устранений несоответствий, представлении неполных и недостоверных данных заявителем заявка подлежит отклонению.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устранении заявителем указанных несоответствий заявка рассматривается на общих основаниях с момента ее повторного представления по АИС НЦГНТЭ.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области науки направляет заявки на рассмотрение в ННС. Заседание совета проводится не более 1 (один) раза в календарном месяце.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ННС открытым голосованием принимает решение в порядке, установленном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сентября 2023 года № 487 "Об утверждении перечня и положения о национальных научных советах" (зарегистрирован в Реестре государственной регистрации нормативных правовых актов под № 33466) по техническому заданию на научно-исследовательскую и научно-техническую работу и актам приемки завершенных этапов работ, а также лицензионного договора или договора уступки (частичной уступки), зарегистрированного в уполномоченном государственном органе.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области науки в течение 7 (семь) рабочих дней со дня принятия решения о выдаче уведомления или об отказе в его выдаче направляет соответствующий ответ заявителю через АИС НЦГНТЭ.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НЦГНТЭ вносит сведения о выдаче уведомления в государственный реестр отчетов о проведении научно-исследовательских работ, по созданию научного центра по расходам на создание научных центров с актом ввода в эксплуатацию, о внедрении результатов научно-технических и опытно-конструкторских работ с актом внедрения.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научно-исследовательским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по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(приобретение)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отчета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научного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расходам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центров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с актом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эксплуатацию, научно-техническим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по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(приобретение)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основании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внедрении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 актом внедрения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(уполномоченный орган в области науки)</w:t>
      </w:r>
    </w:p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подтверждение акта внедрения результата научно-исследовательских, научно-технических и (или) опытно-конструкторских работ на территории Республики Казахстан</w:t>
      </w:r>
    </w:p>
    <w:bookmarkEnd w:id="49"/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Организация 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настоящим просит подтвердить факт внедрения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 научно- исследовательских, научно-технических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опытно-конструкторских работ -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разработки,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 листах (с перечислением прилагаемых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______________(фамилия, имя, отчество (при его наличии)).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 персональных данных, представленных в настоящей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подписи скрепляются печатью организации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сроков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научно-исследовательским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по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(приобретение)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отчета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создании научного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расходам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центров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отчета с актом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эксплуатацию, научно-техническим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 по расходам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(приобретение)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на основании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внедрении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с актом внедрения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руководителя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производственную деятельность, которой были внедрены результаты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научно-исследовательские, научно-технические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опытно-конструкторские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внедрения результата научно-исследовательских, научно-технических и (или) опытно-конструкторских работ в производство</w:t>
      </w:r>
    </w:p>
    <w:bookmarkEnd w:id="52"/>
    <w:p>
      <w:pPr>
        <w:spacing w:after="0"/>
        <w:ind w:left="0"/>
        <w:jc w:val="both"/>
      </w:pPr>
      <w:bookmarkStart w:name="z65" w:id="53"/>
      <w:r>
        <w:rPr>
          <w:rFonts w:ascii="Times New Roman"/>
          <w:b w:val="false"/>
          <w:i w:val="false"/>
          <w:color w:val="000000"/>
          <w:sz w:val="28"/>
        </w:rPr>
        <w:t>
      1. Наименование научно-исследовательской, научно-технической и (или)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опытно-конструкторской работы: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2. Краткая аннотация: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67" w:id="55"/>
      <w:r>
        <w:rPr>
          <w:rFonts w:ascii="Times New Roman"/>
          <w:b w:val="false"/>
          <w:i w:val="false"/>
          <w:color w:val="000000"/>
          <w:sz w:val="28"/>
        </w:rPr>
        <w:t>
      3. Эффект от внедрения: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68" w:id="56"/>
      <w:r>
        <w:rPr>
          <w:rFonts w:ascii="Times New Roman"/>
          <w:b w:val="false"/>
          <w:i w:val="false"/>
          <w:color w:val="000000"/>
          <w:sz w:val="28"/>
        </w:rPr>
        <w:t>
      4. Место и время внедрения: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bookmarkStart w:name="z69" w:id="57"/>
      <w:r>
        <w:rPr>
          <w:rFonts w:ascii="Times New Roman"/>
          <w:b w:val="false"/>
          <w:i w:val="false"/>
          <w:color w:val="000000"/>
          <w:sz w:val="28"/>
        </w:rPr>
        <w:t>
      5. Форма внедрения: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на сбор и обработку персональных данных, представленных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настоящей заявке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1. Представитель/представители заявителя (налогоплательщик, проводивший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научно-исследовательские, научно-технические и (или) опытно-конструкторские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2. Представитель/представители организации, в производственную деятельность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которой были внедрены результаты НИОКР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подписи скрепляются печатью организации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по научно-исследовательским работам по их расходам на осуществление (приобретение) научно-исследовательских работ на основании отчета о проведении научно-исследовательских работ</w:t>
      </w:r>
    </w:p>
    <w:bookmarkEnd w:id="60"/>
    <w:p>
      <w:pPr>
        <w:spacing w:after="0"/>
        <w:ind w:left="0"/>
        <w:jc w:val="both"/>
      </w:pPr>
      <w:bookmarkStart w:name="z75" w:id="61"/>
      <w:r>
        <w:rPr>
          <w:rFonts w:ascii="Times New Roman"/>
          <w:b w:val="false"/>
          <w:i w:val="false"/>
          <w:color w:val="000000"/>
          <w:sz w:val="28"/>
        </w:rPr>
        <w:t>
      Налоговый орган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Организации исполнителя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исполнителя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Контактная информация (адрес,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резидентство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бухгалтерских или документов, подтверждающих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доходов и удержанных или уплаченных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(научно-исследовательские,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опытно-конструкторские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Приоритетное направление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Национального научного совета 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науки, выдающий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создании научного центра по их расходам на создание научных центров на основании отчета с актом ввода в эксплуатацию</w:t>
      </w:r>
    </w:p>
    <w:bookmarkEnd w:id="62"/>
    <w:p>
      <w:pPr>
        <w:spacing w:after="0"/>
        <w:ind w:left="0"/>
        <w:jc w:val="both"/>
      </w:pPr>
      <w:bookmarkStart w:name="z79" w:id="63"/>
      <w:r>
        <w:rPr>
          <w:rFonts w:ascii="Times New Roman"/>
          <w:b w:val="false"/>
          <w:i w:val="false"/>
          <w:color w:val="000000"/>
          <w:sz w:val="28"/>
        </w:rPr>
        <w:t>
      Налоговый орган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Организации, создающей научный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создающей научный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Контактная информация (регион,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резидентство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бухгалтерских или иных документов, подтверждающих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доходов и удержанных или уплаченных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научного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номер зарегистрированного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 актом ввода в эксплуатацию (акт,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Приоритетное направление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Национального научного совета 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науки, выдающий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2024 года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по научно-техническим и опытно-конструкторским работам по их расходам на осуществление (приобретение) научно-технических и опытно-конструкторских работ на основании отчета о внедрении результатов научно-технических и опытно-конструкторских работ с актом внедрения.</w:t>
      </w:r>
    </w:p>
    <w:bookmarkEnd w:id="64"/>
    <w:p>
      <w:pPr>
        <w:spacing w:after="0"/>
        <w:ind w:left="0"/>
        <w:jc w:val="both"/>
      </w:pPr>
      <w:bookmarkStart w:name="z83" w:id="65"/>
      <w:r>
        <w:rPr>
          <w:rFonts w:ascii="Times New Roman"/>
          <w:b w:val="false"/>
          <w:i w:val="false"/>
          <w:color w:val="000000"/>
          <w:sz w:val="28"/>
        </w:rPr>
        <w:t>
      Налоговый орган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Организации исполнителя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исполнителя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Контактная информация (регион,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резидентство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Копии бухгалтерских или иных документов, подтверждающих суммы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полученных доходов и удержанных или уплаченных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исследования (научно-исследовательские, научно-технические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опытно-конструкторские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Техническое задание (договор,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внедрения результатов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Приоритетное направление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Национального научного совета (номер,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науки, выдающий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