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14f9" w14:textId="5551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формы, сроков и Правил выдачи уведомлений лицам по научно-исследовательским работам по их расходам на осуществление (приобретение) научно-исследовательских работ на основании отчета о проведении научно-исследовательских работ, созданию научного центра по расходам на создание научных центров на основании отчета с актом ввода в эксплуатацию, научно-техническим и опытно-конструкторским работам по расходам на осуществление (приобретение) научно-технических и опытно-конструкторских работ на основании отчета о внедрении результатов научно-технических и опытно-конструкторских работ с актом внедрения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1 ноября 2024 года № 507. Зарегистрирован в Министерстве юстиции Республики Казахстан 4 ноября 2024 года № 35329.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39 Закона Республики Казахстан "О науке и технологической политике" и подпунктом 111-12)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№580 "О некоторых вопросах Министерства науки и высшего образования Республики Казахстан",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 сроки выдачи уведомлений лицам по научно-исследовательским работам по их расходам на осуществление (приобретение) научно-исследовательских работ на основании отчета о проведении научно-исследовательских работ, созданию научного центра по расходам на создание научных центров на основании отчета с актом ввода в эксплуатацию, научно-техническим и опытно-конструкторским работам по расходам на осуществление (приобретение) научно-технических и опытно-конструкторских работ на основании отчета о внедрении результатов научно-технических и опытно-конструкторских работ с актом внедрения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уведомления по научно-исследовательским работам по их расходам на осуществление (приобретение) научно-исследовательских работ на основании отчета о проведении научно-исследовательских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уведомления о создании научного центра по их расходам на создание научных центров на основании отчета с актом ввода в эксплуатацию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уведомления по научно-техническим и опытно-конструкторским работам по их расходам на осуществление (приобретение) научно-технических и опытно-конструкторских работ на основании отчета о внедрении результатов научно-технических и опытно-конструкторских работ с актом внедрения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 - ресурсе Министерства науки и высшего образования Республики Казахстан после его официального опубликования.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c 1 января 2025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Ахмед-заки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2024 года № 507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выдачи уведомлений лицам по научно-исследовательским работам по их расходам на осуществление (приобретение) научно-исследовательских работ на основании отчета о проведении научно-исследовательских работ, созданию научного центра по расходам на создание научных центров на основании отчета с актом ввода в эксплуатацию, научно-техническим и опытно-конструкторским работам по расходам на осуществление (приобретение) научно-технических и опытно-конструкторских работ на основании отчета о внедрении результатов научно-технических и опытно-конструкторских работ с актом внедрения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выдачи уведомлений лицам по научно-исследовательским работам по их расходам на осуществление (приобретение) научно-исследовательских работ на основании отчета о проведении научно-исследовательских работ, созданию научного центра по расходам на создание научных центров на основании отчета с актом ввода в эксплуатацию, научно-техническим и опытно-конструкторским работам по расходам на осуществление (приобретение) научно-технических и опытно-конструкторских работ на основании отчета о внедрении результатов научно-технических и опытно-конструкторских работ с актом внедрения (далее – Правила),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науке и технологической политике"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111-12)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субъекты научной и (или) научно-технической деятельности – физические и юридические лица, осуществляющие научную и (или) научно-техническую деятельность;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научно-исследовательская работа (далее – НИР) – работа, связанная с научным поиском, проведением исследований, экспериментов в целях расширения имеющихся и получения новых знаний, проверки научных гипотез, установления закономерностей развития природы и общества, научного обобщения, научного обоснования проектов;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науки – государственный орган, осуществляющий межотраслевую координацию и руководство в области науки и научно-технической деятельности;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уведомление по научно-исследовательским работам – документ, выдаваемый уполномоченным органом в области науки субъекту научной и (или) научно-технической деятельности, а также частного предпринимательства по его расходам на осуществление (приобретение) научно-исследовательских работ;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уведомление по научно-техническим и (или) опытно-конструкторским работам – документ, выдаваемый уполномоченным органом в области науки субъекту научной и (или) научно-технической деятельности, а также частного предпринимательства по его расходам на осуществление (приобретение) научно-технических и (или) опытно-конструкторских работ;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уведомление о создании научного центра – документ, выдаваемый уполномоченным органом в области науки субъекту частного предпринимательства по его расходам на создание научных центров;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охранные документы – выданные в соответствии с настоящим Законом патенты на изобретения, промышленные образцы и полезные модели выданные в соответствии с настоящим Законом патенты на изобретения, промышленные образцы и полезные модели;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объекты промышленной собственности – изобретения, полезные модели и промышленные образцы;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опытно-конструкторские работы – комплекс работ, выполняемых при создании или модернизации продукции, разработке конструкторской и технологической документации на опытные образцы, изготовлении и испытании опытных образцов и полезных моделей.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Правила и сроки выдачи уведомлений для получения налоговых льгот и налоговых вычетов по расходам на научно-исследовательские, научно-технические и (или) опытно-конструкторские работы и создание научных центров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Правила определяют порядок предоставления уведомлений для получения налоговых льгот и налоговых вычетов по расходам на научно-исследовательские, научно-технические и (или) опытно-конструкторские работы (далее – НИОКР) и создание научных центров (далее – налоговые льготы и вычеты) через уполномоченный орган в области науки на основании решения Национального научного совета (далее – ННС), созданного уполномоченным органом в области науки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25 сентября 2023 года № 487 "Об утверждении перечня и положения о национальных научных советах" (зарегистрирован в Реестре государственной регистрации нормативных правовых актов под № 33466).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применения налоговых льгот и вычетов уполномоченный орган в области науки на основании решения ННС выдает субъектам научной и (или) научно-технической деятельности, а также частного предпринимательства и недропользователям: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уведомление по научно-исследовательским работам по их расходам на осуществление (приобретение) научно-исследовательских работ на основании отчета о проведении научно-исследовательских работ;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уведомление о создании научного центра по их расходам на создание научных центров на основании отчета с актом ввода в эксплуатацию;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уведомление по научно-техническим и опытно-конструкторским работам по их расходам на осуществление (приобретение) научно-технических и опытно-конструкторских работ на основании отчета о внедрении результатов научно-технических и опытно-конструкторских работ с актом внедрения.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Согласно порядка предоставления уведомлений для получения налоговых льгот и вычетов субъекты, осуществляющие научную и (или) научно-техническую деятельность, а также частную предпринимательскую деятельность, финансирующих из собственных средств, а также из средств недропользователей на основании представленных отчетов НИР и НИОКР, прошедших государственную регистрацию в акционерном обществе "Национальный центр государственной научно-технической экспертизы" (далее – НЦГНТЭ), подают заявку в уполномоченный орган в области науки через автоматизированную информационную систему НЦГНТЭ (далее – АИС НЦГНТЭ)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Документы, представляемые для получения уведомления от уполномоченного органа в области науки, формируются в АИС НЦГНТЭ в единую папку, листы которой пронумеровываются и включают полный перечень документов, указанных в пункте 7 настоящих Правил.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подтверждения расходов на осуществление НИР, НИОКР и создание научного центра заявитель подает в НЦГНТЭ следующие документы: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информационную карту проекта;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технического задания (технической спецификации) на проведение НИОКР;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акта выполненных работ (оказанных услуг) на проведение НИОКР (при наличии);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акта внедрения результата НИОКР в производство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охранного документа на объект промышленной собственности, полученного при проведении заявленных НИОКР с подтверждением срока действия;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смету фактических расходов по прямым и сопутствующим расходам на проведение НИОКР, в том числе с разбивкой по годам, налоговым периодам, с указанием налога на добавленную стоимость.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НЦГНТЭ в течение 5 (пяти) рабочих дней с даты приема документов осуществляет рассмотрение подтверждающих документов, указанных в пункте 7 настоящих Правил на полноту и качество их оформления. В случае выявления несоответствия представленных документов уведомляет об этом заявителя в личном кабинете АИС НЦГНТЭ в течение 3 (трех) рабочих дней с даты его выявления.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Устранение выявленных несоответствий производится заявителем в течение 3 (трех) рабочих дней с даты получения уведомления по АИС НЦГНТЭ. При не устранений несоответствий, представлении неполных и недостоверных данных заявителем заявка подлежит отклонению.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устранении заявителем указанных несоответствий заявка рассматривается на общих основаниях с момента ее повторного представления по АИС НЦГНТЭ.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в области науки направляет заявки на рассмотрение в ННС. Заседание совета проводится не более 1 (один) раза в календарном месяце.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ННС открытым голосованием принимает решение в порядке, установленном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25 сентября 2023 года № 487 "Об утверждении перечня и положения о национальных научных советах" (зарегистрирован в Реестре государственной регистрации нормативных правовых актов под № 33466) по техническому заданию на научно-исследовательскую и научно-техническую работу и актам приемки завершенных этапов работ, а также лицензионного договора или договора уступки (частичной уступки), зарегистрированного в уполномоченном государственном органе.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в области науки в течение 7 (семь) рабочих дней со дня принятия решения о выдаче уведомления или об отказе в его выдаче направляет соответствующий ответ заявителю через АИС НЦГНТЭ.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НЦГНТЭ вносит сведения о выдаче уведомления в государственный реестр отчетов о проведении научно-исследовательских работ, по созданию научного центра по расходам на создание научных центров с актом ввода в эксплуатацию, о внедрении результатов научно-технических и опытно-конструкторских работ с актом внедрения.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сроков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уведомлений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научно-исследовательским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работам по расходам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(приобретение)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отчета о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создании научного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расходам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центров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с актом ввода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эксплуатацию, научно-техническим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опытно-конструкторским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работам по расходам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(приобретение)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опытно-конструкторских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на основании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внедрении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опытно-конструкторских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с актом внедрения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(уполномоченный орган в области науки)</w:t>
      </w:r>
    </w:p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подтверждение акта внедрения результата научно-исследовательских, научно-технических и (или) опытно-конструкторских работ на территории Республики Казахстан</w:t>
      </w:r>
    </w:p>
    <w:bookmarkEnd w:id="49"/>
    <w:p>
      <w:pPr>
        <w:spacing w:after="0"/>
        <w:ind w:left="0"/>
        <w:jc w:val="both"/>
      </w:pPr>
      <w:bookmarkStart w:name="z60" w:id="50"/>
      <w:r>
        <w:rPr>
          <w:rFonts w:ascii="Times New Roman"/>
          <w:b w:val="false"/>
          <w:i w:val="false"/>
          <w:color w:val="000000"/>
          <w:sz w:val="28"/>
        </w:rPr>
        <w:t>
      Организация ________________________________________________________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настоящим просит подтвердить факт внедрения организацией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результата научно- исследовательских, научно-технических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опытно-конструкторских работ -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разработки, технологии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на __ листах (с перечислением прилагаемых документов).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______________(фамилия, имя, отчество (при его наличии)).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Согласие на сбор и обработку персональных данных, представленных в настоящей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заявке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персональных данных и их защите"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наличии)).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подписи скрепляются печатью организации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сроков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уведомлений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научно-исследовательским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работам по расходам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(приобретение)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отчета о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создании научного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расходам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центров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с актом ввода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эксплуатацию, научно-техническим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опытно-конструкторским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работам по расходам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(приобретение)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опытно-конструкторских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на основании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внедрении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опытно-конструкторских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с актом внедрения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63" w:id="51"/>
      <w:r>
        <w:rPr>
          <w:rFonts w:ascii="Times New Roman"/>
          <w:b w:val="false"/>
          <w:i w:val="false"/>
          <w:color w:val="000000"/>
          <w:sz w:val="28"/>
        </w:rPr>
        <w:t>
      УТВЕРЖДАЮ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подпись руководителя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производственную деятельность, которой были внедрены результаты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научно-исследовательские, научно-технические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опытно-конструкторские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20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bookmarkStart w:name="z6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внедрения результата научно-исследовательских, научно-технических и (или) опытно-конструкторских работ в производство</w:t>
      </w:r>
    </w:p>
    <w:bookmarkEnd w:id="52"/>
    <w:p>
      <w:pPr>
        <w:spacing w:after="0"/>
        <w:ind w:left="0"/>
        <w:jc w:val="both"/>
      </w:pPr>
      <w:bookmarkStart w:name="z65" w:id="53"/>
      <w:r>
        <w:rPr>
          <w:rFonts w:ascii="Times New Roman"/>
          <w:b w:val="false"/>
          <w:i w:val="false"/>
          <w:color w:val="000000"/>
          <w:sz w:val="28"/>
        </w:rPr>
        <w:t>
      1. Наименование научно-исследовательской, научно-технической и (или)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опытно-конструкторской работы: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bookmarkStart w:name="z66" w:id="54"/>
      <w:r>
        <w:rPr>
          <w:rFonts w:ascii="Times New Roman"/>
          <w:b w:val="false"/>
          <w:i w:val="false"/>
          <w:color w:val="000000"/>
          <w:sz w:val="28"/>
        </w:rPr>
        <w:t>
      2. Краткая аннотация: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bookmarkStart w:name="z67" w:id="55"/>
      <w:r>
        <w:rPr>
          <w:rFonts w:ascii="Times New Roman"/>
          <w:b w:val="false"/>
          <w:i w:val="false"/>
          <w:color w:val="000000"/>
          <w:sz w:val="28"/>
        </w:rPr>
        <w:t>
      3. Эффект от внедрения: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bookmarkStart w:name="z68" w:id="56"/>
      <w:r>
        <w:rPr>
          <w:rFonts w:ascii="Times New Roman"/>
          <w:b w:val="false"/>
          <w:i w:val="false"/>
          <w:color w:val="000000"/>
          <w:sz w:val="28"/>
        </w:rPr>
        <w:t>
      4. Место и время внедрения: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bookmarkStart w:name="z69" w:id="57"/>
      <w:r>
        <w:rPr>
          <w:rFonts w:ascii="Times New Roman"/>
          <w:b w:val="false"/>
          <w:i w:val="false"/>
          <w:color w:val="000000"/>
          <w:sz w:val="28"/>
        </w:rPr>
        <w:t>
      5. Форма внедрения: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Согласие на сбор и обработку персональных данных, представленных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настоящей заявке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персональных данных и их защите"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наличии)).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Подписи:</w:t>
      </w:r>
    </w:p>
    <w:p>
      <w:pPr>
        <w:spacing w:after="0"/>
        <w:ind w:left="0"/>
        <w:jc w:val="both"/>
      </w:pPr>
      <w:bookmarkStart w:name="z70" w:id="58"/>
      <w:r>
        <w:rPr>
          <w:rFonts w:ascii="Times New Roman"/>
          <w:b w:val="false"/>
          <w:i w:val="false"/>
          <w:color w:val="000000"/>
          <w:sz w:val="28"/>
        </w:rPr>
        <w:t>
      1. Представитель/представители заявителя (налогоплательщик, проводивший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научно-исследовательские, научно-технические и (или) опытно-конструкторские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bookmarkStart w:name="z71" w:id="59"/>
      <w:r>
        <w:rPr>
          <w:rFonts w:ascii="Times New Roman"/>
          <w:b w:val="false"/>
          <w:i w:val="false"/>
          <w:color w:val="000000"/>
          <w:sz w:val="28"/>
        </w:rPr>
        <w:t>
      2. Представитель/представители организации, в производственную деятельность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которой были внедрены результаты НИОКР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подписи скрепляются печатью организации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2024 года № 507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по научно-исследовательским работам по их расходам на осуществление (приобретение) научно-исследовательских работ на основании отчета о проведении научно-исследовательских работ</w:t>
      </w:r>
    </w:p>
    <w:bookmarkEnd w:id="60"/>
    <w:p>
      <w:pPr>
        <w:spacing w:after="0"/>
        <w:ind w:left="0"/>
        <w:jc w:val="both"/>
      </w:pPr>
      <w:bookmarkStart w:name="z75" w:id="61"/>
      <w:r>
        <w:rPr>
          <w:rFonts w:ascii="Times New Roman"/>
          <w:b w:val="false"/>
          <w:i w:val="false"/>
          <w:color w:val="000000"/>
          <w:sz w:val="28"/>
        </w:rPr>
        <w:t>
      Налоговый орган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Организации исполнителя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исполнителя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Контактная информация (адрес,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резидентство нерезидента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Копии бухгалтерских или документов, подтверждающих суммы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полученных доходов и удержанных или уплаченных налогов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исследования (научно-исследовательские, научно-технические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опытно-конструкторские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Техническое задание (договор,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Приоритетное направление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Национального научного совета (номер,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 в области науки, выдающий 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2024 года № 507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создании научного центра по их расходам на создание научных центров на основании отчета с актом ввода в эксплуатацию</w:t>
      </w:r>
    </w:p>
    <w:bookmarkEnd w:id="62"/>
    <w:p>
      <w:pPr>
        <w:spacing w:after="0"/>
        <w:ind w:left="0"/>
        <w:jc w:val="both"/>
      </w:pPr>
      <w:bookmarkStart w:name="z79" w:id="63"/>
      <w:r>
        <w:rPr>
          <w:rFonts w:ascii="Times New Roman"/>
          <w:b w:val="false"/>
          <w:i w:val="false"/>
          <w:color w:val="000000"/>
          <w:sz w:val="28"/>
        </w:rPr>
        <w:t>
      Налоговый орган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Организации, создающей научный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Организации, создающей научный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Контактная информация (регион, адрес,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резидентство нерезидента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Копии бухгалтерских или иных документов, подтверждающих суммы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полученных доходов и удержанных или уплаченных налогов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научного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номер зарегистрированного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 с актом ввода в эксплуатацию (акт,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Техническое задание (договор,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Приоритетное направление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Национального научного совета (номер,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 в области науки, выдающий 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2024 года № 507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по научно-техническим и опытно-конструкторским работам по их расходам на осуществление (приобретение) научно-технических и опытно-конструкторских работ на основании отчета о внедрении результатов научно-технических и опытно-конструкторских работ с актом внедрения.</w:t>
      </w:r>
    </w:p>
    <w:bookmarkEnd w:id="64"/>
    <w:p>
      <w:pPr>
        <w:spacing w:after="0"/>
        <w:ind w:left="0"/>
        <w:jc w:val="both"/>
      </w:pPr>
      <w:bookmarkStart w:name="z83" w:id="65"/>
      <w:r>
        <w:rPr>
          <w:rFonts w:ascii="Times New Roman"/>
          <w:b w:val="false"/>
          <w:i w:val="false"/>
          <w:color w:val="000000"/>
          <w:sz w:val="28"/>
        </w:rPr>
        <w:t>
      Налоговый орган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Организации исполнителя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исполнителя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Контактная информация (регион, адрес,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резидентство нерезидента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Копии бухгалтерских или иных документов, подтверждающих суммы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полученных доходов и удержанных или уплаченных налогов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исследования (научно-исследовательские, научно-технические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опытно-конструкторские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Техническое задание (договор,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внедрения результатов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Приоритетное направление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Национального научного совета (номер,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 в области науки, выдающий 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