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5299" w14:textId="7da5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28 февраля 2018 года № 11-1-4/71 "Об утверждении Правил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иностранных дел Республики Казахстан от 30 октября 2024 года № 11-1-4/610. Зарегистрирован в Министерстве юстиции Республики Казахстан 31 октября 2024 года № 35312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РК от 28 февраля 2018 года № 11-1-4/71 "Об утверждении Правил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Казахстан" (зарегистрирован в Реестре государственной регистрации нормативных правовых актов под № 16650)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бумажная дактилоскопическая карта – установленной формы бланк в бумажном виде, содержащий отпечатки всех ногтевых фаланг пальцев рук, контрольные оттиски пальцев рук, оттиски ладоней обеих рук и персональные данные дактилоскопированного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дактилоскопической и геномной регистрации утвержденными приказом Министра внутренних дел Республики Казахстан от 30 сентября 2024 года № 730 (зарегистрирован в Реестре государственной регистрации нормативных правовых актов под № 35161) (далее – Правила регистрации);".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