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c7b0" w14:textId="8f6c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национальным компаниям права на учреждение охранных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29 октября 2024 года № 863. Зарегистрирован в Министерстве юстиции Республики Казахстан 29 октября 2024 года № 35303.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"Об охранной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национальным компаниям права на учреждение охранных организаций.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Лепеха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 № 863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национальным компаниям права на учреждение охранных организаций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национальным компаниям права на учреждение охранных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"Об охранной деятельности" (далее – Закон).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Охранная организация учреждается Национальной компанией при условии включения ее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компаний, утвержденным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охранной организации национальными компаниями осуществляется при соблюдении следующих условий: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охранная организация может являться дочерней организацией национальной компании, осуществляющей иную деятельность, кроме охранной;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учредителями (участниками) охранной организации являются учредители либо должностные лица национальной компании, в отношении которых будут оказываться охранные услуги создаваемой организацией;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учредителем (участником) охранной организации является национальная компания, в отношении которой будут оказываться охранные услуги создаваемой организацией, и аффилированные с ним юридические лица.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охранных организаций национальными компаниями предварительно согласовывается с уполномоченным органом по осуществлению контроля за охранной деятельностью на территории Республики Казахстан (далее – уполномоченный орган).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согласования учреждения охранной организации национальная компания направляет в уполномоченный орган через веб-портал "электронного правительства" www.egov.kz или www.elicense.kz (далее – Портал) следующие документы: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подписанного Электронной цифровой подписью (далее – ЭЦП)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"Согласование уполномоченного органа на учреждение охранной организации национальной компанией", утвержденного приказом Министра внутренних дел Республики Казахстан от 28 марта 2020 года № 261 "Об утверждении Правил оказания государственных услуг в сфере охранной деятельности" (далее – Приказ МВД № 261) (зарегистрирован в Реестре государственной регистрации нормативных правовых актов за № 20224);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документа, подтверждающего предварительное согласие антимонопольного органа на создание охранной организации, в том числе на расширение и (или) изменение уставных видов деятельности, учреждаемой национальной компанией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учредительных документов, подтверждающих соответствие заявителя условиям, установленным пунктом 3 настоящих Правил;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объектов (наименование, место расположения), в том числе объектов дочерних организаций, планируемых к передаче под охрану учреждаемой охранной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в течение двадцати рабочих дней со дня предоставления документов рассматривает 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МВД № 261, после чего направляет национальной компании согласование на учреждение охранной организации или мотивированный отказ в форме электронного документа, подписанного ЭЦП уполномоченного лица уполномоченного органа.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на учреждение охранной организации национальной компанией являются: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заявителя пункту 2 настоящих Правил;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сведений в представленных документах указанных в пункте 5 настоящих Правил.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учреждении охранной организации национальная компания повторно представляет документы, указанные в пункте 5 настоящих Правил в уполномоченный орган после устранения выявленных замечаний.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получения письма-согласования на учреждение охранной организации, национальная компания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право занятия охранной деятельностью", утвержденным приказом МВД № 261, обращается в территориальный орган полиции по месту регистрации для получения государственной лицензии на право осуществления охранной деятельности.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обжалования решений, действий (бездействия) уполномоченного органа, осуществляется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