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fde9" w14:textId="866f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научно-техническом совете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23 октября 2024 года № 491. Зарегистрирован в Министерстве юстиции Республики Казахстан 24 октября 2024 года № 35287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16 ноября 2023 года № 585 "Об утверждении Типового положения о деятельности научно-технического совета по рассмотрению проектов научно-исследовательских, научно-технических и опытно-конструкторских работ в сфере недропользования" (зарегистрирован в Реестре государственной регистрации нормативных правовых актов под № 33654).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науки и высшего образования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491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научно-техническом совете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научно-техническом совете (далее – Положение) разработано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правовые и организационные основы деятельности научно-технического совета (далее – НТС).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НТС является консультативно-совещательным органом при отраслевых уполномоченных органах в регулируемых областях (далее – отраслевой уполномоченный орган), научных организациях и организациях высшего и (или) послевузовского образования (далее – ОВПО).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НТС создается в целях выработки предложений и рекомендаций по приоритетным направлениям научно-исследовательских и опытно-конструкторских работ (далее – НИОКР), а также оценки научно-технических проектов и программ. Научно-технические проекты и программы, финансируемые из средств недропользователей в рамках обязательств недропользователей в области науки, рассматриваются НТС при отраслевых уполномоченных органах.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НТС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НТС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НТС направлена на решение следующих основных задач: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и содействие в реализации государственной политики в области науки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формированию реализации научно-технических проектов и программ;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совершенствованию законодательных актов Республики Казахстан в области научной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научно-исследовательских, научно-технических и опытно-конструкторских работ в регулируемых сферах отраслевых уполномоченных органов;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предложений и реализация мер по обеспечению прозрачности отчислений и распределений средств, направляемых недропользователями на финансирование научно-исследовательских, научно-технических и (или) опытно-конструкторских работ;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и участие в развитии отраслевых научных организаций и организации технологической и инновационной деятельности.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возложенными на него задачами НТС выполняет следующие функции: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финансирования научных исследований, научных, научно-технических проектов и программ, НИОКР, а также проектов коммерциализации результатов научной и (или) научно-технической деятельности (далее – РННТД) из средств государственного бюджета: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формировании научно-технических и научно-технологических задач и программ отраслевых уполномоченных органов;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по формированию специализированных направлений в целях реализации приоритетных направлений научной, научно-технической деятельности по отрасли;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вырабатывает предложения при разработке конкурсных документаций по грантовому и программно-целевому финансированию проектов и программ, а также проектов по коммерциализации РННТД;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вырабатывает предложения при разработке технических заданий по программно-целевому финансированию;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заявки, направляемые в уполномоченный орган в области науки для определения форм и объемов финансирования, выделяемых для реализации проектов и программ;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и вырабатывает рекомендации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государственной технологической политики и мерам государственной поддержке инновационной деятельности: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предложения по основным направлениям государственной технологической политики;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по определению приоритетов технологического развития и основных направлений государственной технологической политики;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вопросам инновационного и технологического развития страны;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предложения по совершенствованию инновационной системы и деятельности субъектов инновационной системы, участвующих в государственной поддержке инновационной деятельности;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и вырабатывает предложения по государственной технологической политике по отраслевым направлениям;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вырабатывает предложения по определению ключевых (приоритетных) технологий, отраслевых центров технологических компетенций, целевых технологических программ и организации технологических платформ в отраслях;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вырабатывает предложения по формированию и развитию системы поиска технологий, их идентификации и оказания содействия в их продвижении на рынок;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вырабатывает предложения по определению приоритетных направлений предоставления инновационных грантов, для дальнейшего предоставления в уполномоченный орган в области государственной поддержки инновационной деятельности.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финансирования из средств недропользователей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212 Кодекса Республики Казахстан "О недрах и недропользовании" в размере 1 % (одного процента) от затрат на добычу полезных ископаемых на поддержку и развитие науки и технологий: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сформировывает перечень приоритетных отраслевых направлений (далее - Перечень) для проведения научных исследований и проектов цифровизации в регулируемых сферах отраслевого органа и его актуализация;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и согласовывает программы научных исследований и проектов цифровизации, представленных недропользователями;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дальнейшему использованию выполненных научных исследований и проектов цифровизации;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рекомендует к принятию промежуточных и (или) итоговых отчетов о ходе исполнения программ научных исследований и проектов цифровизации, представленных недропользователями;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и согласовывает вопросы недропользователей на привлечение иностранных поставщиков для проведения НИОКР и последующего внедрения полученных результатов на территории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задач отраслевого уполномоченного органа: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согласовывает стратегические и программные документы подведомственных научных организаций;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заслушивает отчеты о научной, научно-технической и производственной деятельности подведомственных научных организаций;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вопросы сотрудничества с субъектами научной и (или) научно-технической деятельности, ОВПО, недропользователями, субъектами предпринимательства, субъектами квазигосударственного сектора с целью создания совместных производств, осуществляющих выпуск высокотехнологичной продукции и (или) внедрение новых технологий;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вырабатывает предложения по совершенствованию нормативных правовых актов Республики Казахстан в области научной и научно-технической, технологической и инновационной деятельности, коммерциализации РННТД, в регулируемых сферах отраслевых уполномоченных органов;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вопросы с выработкой соответствующих рекомендаций по поручению первого руководителя отраслевого уполномоченного органа.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НТС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НТС формируется отраслевым уполномоченным органом с учетом предложений и рекомендаций научного сообщества и субъектов частного предпринимательства, а также юридическими лицами, в том числе недропользователями, и утверждается первым руководителем отраслевого уполномоченного органа.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НТС состоит из Председателя и постоянных членов. В состав НТС входят ведущие ученые по отраслям, представители государственных органов и институтов развития, Национальной палаты предпринимателей "Атамекен", национальных холдингов и компаний, члены национальных научных советов, отраслевых ассоциаций субъектов частного предпринимательства, недропользователей, а также профильных научных организаций, являющихся субъектами научной и (или) научно-технической деятельности.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НТС избираются ученые: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гражданами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степень доктора (PhD), доктора по профилю, доктора или кандидата наук, являющиеся работниками аккредитованных субъектов научной и (или) научно-технической деятельности в течение 3 (трех) лет до даты формирования состава НТС или занимающиеся научной и (или) научно-технической деятельностью в зарубежных научных организациях или ОВПО;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стаж научно-исследовательской и (или) научно-педагогической работы в регулируемых сферах уполномоченного органа 5 (пять) лет.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Семьдесят процентов (70 %) от состава НТС состоит из работников и (или) экспертов, имеющих стаж работы 5 (пять) лет: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органов, рекомендованных соответствующими государственными органами;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национальных управляющих холдингов, национальных институтов развития, национальных холдингов, национальных компаний, рекомендованных соответствующими организациями в регулируемых сферах уполномоченного органа;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члены национальных научных советов, отраслевых ассоциаций субъектов частного предпринимательства, недропользователей, профильных научных организаций, являющихся субъектами научной и (или) научно-технической деятельности.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субъектов частного предпринимательства и их объединений, рекомендованных Национальной палатой предпринимателей Республики Казахстан "Атамекен".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и заместитель председателя НТС избирается членами НТС из числа членов НТС посредством открытого голосования на первом заседании НТС.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НТС: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председательствует на заседаниях и руководит его деятельностью;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коллегиальность в обсуждении спорных вопросов;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повестку дня, дату, время, место и форму проведения заседаний НТС;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протоколы заседаний НТС;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общую координацию над реализацией решений НТС.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 время отсутствия председателя его функции выполняет заместитель.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НТС создаются секции, осуществляющие свою деятельность по организации научного обеспечения и рассмотрения профильных вопросов, выносимых на заседание НТС.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 НТС утверждается сроком на 3 (три) года и состоит из нечетного числа членов в количестве 9 (девять) и 25 (двадцать пять) человек.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Работа НТС осуществляется в форме проведения очных и заочных заседаний. Заседания НТС могут проводится с использованием инфокоммуникационных технологий и систем связи отраслевого уполномоченного органа. Протоколы заседания, материалы по вопросам повестки дня, отчеты, акты передаются в отраслевой уполномоченный орган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под № 33339).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Рабочим органом НТС является структурное подразделение или субъект квазигосударственного сектора отраслевого уполномоченного органа (далее – Рабочий орган).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в целях обеспечения деятельности НТС осуществляет: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организационно-техническое обеспечение работы НТС;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предложений по формированию Перечня от членов НТС на ежегодной основе;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материалов, направляемых членам НТС за 5 (пять) рабочих дней до проведения заседания;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составление и координация выполнения планов и отчетов о работе НТС.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Секретарь, являющийся должностным лицом рабочего органа НТС, осуществляет: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сбор и систематизацию материалов к заседаниям;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направление членам НТС и приглашенным лицам уведомлений о проведении заседаний НТС;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 заседаний, протоколирование заседаний;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проектов решений НТС и оформление протоколов после заседаний.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НТС принимаются открытым голосованием и считаются принятыми, если за них подано 2/3 голосов от общего количества членов, присутствующих на заседании НТС. При равенстве голосов решающим является голос Председателя. Секретарь не является членом НТС и не голосует при принятии решений. При наличии у членов НТС особого мнения по вынесенному на голосовании вопросу, Секретарь вносит в протокол соответствующую запись.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НТС оформляется протоколом и подписывается Председателем, членами НТС и Секретарем. Копии протоколов рассылаются членам НТС.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Рабочий орган НТС ежегодно, не позднее 20 числа месяца следующего за отчетным годом, представляет в отраслевой уполномоченный орган и в уполномоченный орган в области науки информацию о работе НТС по итогам отчетного периода.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