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fde9" w14:textId="866f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научно-техническом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октября 2024 года № 491. Зарегистрирован в Министерстве юстиции Республики Казахстан 24 октября 2024 года № 35287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научно-техническом совете.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16 ноября 2023 года № 585 "Об утверждении Типового положения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недропользования" (зарегистрирован в Реестре государственной регистрации нормативных правовых актов под № 33654).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науки и высшего образования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491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научно-техническом совете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научно-техническом совете (далее – Положение) разработано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правовые и организационные основы деятельности научно-технического совета (далее – НТС).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НТС является консультативно-совещательным органом при отраслевых уполномоченных органах в регулируемых областях (далее – отраслевой уполномоченный орган), научных организациях и организациях высшего и (или) послевузовского образования (далее – ОВПО).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НТС создается в целях выработки предложений и рекомендаций по приоритетным направлениям научно-исследовательских и опытно-конструкторских работ (далее – НИОКР), а также оценки научно-технических проектов и программ. Научно-технические проекты и программы, финансируемые из средств недропользователей в рамках обязательств недропользователей в области науки, рассматриваются НТС при отраслевых уполномоченных органах.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НТС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НТС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НТС направлена на решение следующих основных задач: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предложений и содействие в реализации государственной политики в области науки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формированию реализации научно-технических проектов и программ;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совершенствованию законодательных актов Республики Казахстан в области научной и научно-технической, технологической и инновационной деятельности, коммерциализации результатов научной и (или) научно-технической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проектов научно-исследовательских, научно-технических и опытно-конструкторских работ в регулируемых сферах отраслевых уполномоченных органов;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предложений и реализация мер по обеспечению прозрачности отчислений и распределений средств, направляемых недропользователями на финансирование научно-исследовательских, научно-технических и (или) опытно-конструкторских работ;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и участие в развитии отраслевых научных организаций и организации технологической и инновационной деятельности.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возложенными на него задачами НТС выполняет следующие функции: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финансирования научных исследований, научных, научно-технических проектов и программ, НИОКР, а также проектов коммерциализации результатов научной и (или) научно-технической деятельности (далее – РННТД) из средств государственного бюджета: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формировании научно-технических и научно-технологических задач и программ отраслевых уполномоченных органов;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формированию специализированных направлений в целях реализации приоритетных направлений научной, научно-технической деятельности по отрасли;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предложения при разработке конкурсных документаций по грантовому и программно-целевому финансированию проектов и программ, а также проектов по коммерциализации РННТД;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вырабатывает предложения при разработке технических заданий по программно-целевому финансированию;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рассматривает заявки, направляемые в уполномоченный орган в области науки для определения форм и объемов финансирования, выделяемых для реализации проектов и программ;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и вырабатывает рекомендации научной новизны, научно-технического уровня, перспективности, степени разработанности предлагаемых научных, научно-технических проектов и программ, экономической обоснованности запрашиваемого объема финансирования.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государственной технологической политики и мерам государственной поддержке инновационной деятельности: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предложения по основным направлениям государственной технологической политики;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по определению приоритетов технологического развития и основных направлений государственной технологической политики;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вопросам инновационного и технологического развития страны;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вырабатывает предложения по совершенствованию инновационной системы и деятельности субъектов инновационной системы, участвующих в государственной поддержке инновационной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вырабатывает предложения по государственной технологической политике по отраслевым направлениям;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вырабатывает предложения по определению ключевых (приоритетных) технологий, отраслевых центров технологических компетенций, целевых технологических программ и организации технологических платформ в отраслях;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вырабатывает предложения по формированию и развитию системы поиска технологий, их идентификации и оказания содействия в их продвижении на рынок;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вырабатывает предложения по определению приоритетных направлений предоставления инновационных грантов, для дальнейшего предоставления в уполномоченный орган в области государственной поддержки инновационной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финансирования из средств недропользователей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212 Кодекса Республики Казахстан "О недрах и недропользовании" в размере 1 % (одного процента) от затрат на добычу полезных ископаемых на поддержку и развитие науки и технологий: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сформировывает перечень приоритетных отраслевых направлений (далее - Перечень) для проведения научных исследований и проектов цифровизации в регулируемых сферах отраслевого органа и его актуализация;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и согласовывает программы научных исследований и проектов цифровизации, представленных недропользователями;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дальнейшему использованию выполненных научных исследований и проектов цифровизации;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рекомендует к принятию промежуточных и (или) итоговых отчетов о ходе исполнения программ научных исследований и проектов цифровизации, представленных недропользователями;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и согласовывает вопросы недропользователей на привлечение иностранных поставщиков для проведения НИОКР и последующего внедрения полученных результатов на территории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задач отраслевого уполномоченного органа: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и согласовывает стратегические и программные документы подведомственных научных организаций;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о научной, научно-технической и производственной деятельности подведомственных научных организаций;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вопросы сотрудничества с субъектами научной и (или) научно-технической деятельности, ОВПО, недропользователями, субъектами предпринимательства, субъектами квазигосударственного сектора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вырабатывает предложения по совершенствованию нормативных правовых актов Республики Казахстан в области научной и научно-технической, технологической и инновационной деятельности, коммерциализации РННТД, в регулируемых сферах отраслевых уполномоченных органов;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рассматривает вопросы с выработкой соответствующих рекомендаций по поручению первого руководителя отраслевого уполномоченного органа.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НТС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НТС формируется отраслевым уполномоченным органом с учетом предложений и рекомендаций научного сообщества и субъектов частного предпринимательства, а также юридическими лицами, в том числе недропользователями, и утверждается первым руководителем отраслевого уполномоченного органа.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НТС состоит из Председателя и постоянных членов. В состав НТС входят ведущие ученые по отраслям, представители государственных органов и институтов развития, Национальной палаты предпринимателей "Атамекен", национальных холдингов и компаний, члены национальных научных советов, отраслевых ассоциаций субъектов частного предпринимательства, недропользователей, а также профильных научных организаций, являющихся субъектами научной и (или) научно-технической деятельности.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НТС избираются ученые: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гражданами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степень доктора (PhD), доктора по профилю, доктора или кандидата наук, являющиеся работниками аккредитованных субъектов научной и (или) научно-технической деятельности в течение 3 (трех) лет до даты формирования состава НТС или занимающиеся научной и (или) научно-технической деятельностью в зарубежных научных организациях или ОВПО;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стаж научно-исследовательской и (или) научно-педагогической работы в регулируемых сферах уполномоченного органа 5 (пять) лет.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Семьдесят процентов (70 %) от состава НТС состоит из работников и (или) экспертов, имеющих стаж работы 5 (пять) лет: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государственных органов, рекомендованных соответствующими государственными органами;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национальных управляющих холдингов, национальных институтов развития, национальных холдингов, национальных компаний, рекомендованных соответствующими организациями в регулируемых сферах уполномоченного органа;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члены национальных научных советов, отраслевых ассоциаций субъектов частного предпринимательства, недропользователей, профильных научных организаций, являющихся субъектами научной и (или) научно-технической деятельности.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субъектов частного предпринимательства и их объединений, рекомендованных Национальной палатой предпринимателей Республики Казахстан "Атамекен".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и заместитель председателя НТС избирается членами НТС из числа членов НТС посредством открытого голосования на первом заседании НТС.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НТС: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председательствует на заседаниях и руководит его деятельностью;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коллегиальность в обсуждении спорных вопросов;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повестку дня, дату, время, место и форму проведения заседаний НТС;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НТС;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общую координацию над реализацией решений НТС.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 время отсутствия председателя его функции выполняет заместитель.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НТС создаются секции, осуществляющие свою деятельность по организации научного обеспечения и рассмотрения профильных вопросов, выносимых на заседание НТС.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НТС утверждается сроком на 3 (три) года и состоит из нечетного числа членов в количестве 9 (девять) и 25 (двадцать пять) человек.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Работа НТС осуществляется в форме проведения очных и заочных заседаний. Заседания НТС могут проводится с использованием инфокоммуникационных технологий и систем связи отраслевого уполномоченного органа. Протоколы заседания, материалы по вопросам повестки дня, отчеты, акты передаются в отраслевой уполномоченный орган и хранятся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Рабочим органом НТС является структурное подразделение или субъект квазигосударственного сектора отраслевого уполномоченного органа (далее – Рабочий орган).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Рабочий орган в целях обеспечения деятельности НТС осуществляет: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организационно-техническое обеспечение работы НТС;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предложений по формированию Перечня от членов НТС на ежегодной основе;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материалов, направляемых членам НТС за 5 (пять) рабочих дней до проведения заседания;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составление и координация выполнения планов и отчетов о работе НТС.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Секретарь, являющийся должностным лицом рабочего органа НТС, осуществляет: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подготовку, сбор и систематизацию материалов к заседаниям;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своевременное направление членам НТС и приглашенным лицам уведомлений о проведении заседаний НТС;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 заседаний, протоколирование заседаний;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проектов решений НТС и оформление протоколов после заседаний.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Решения НТС принимаются открытым голосованием и считаются принятыми, если за них подано 2/3 голосов от общего количества членов, присутствующих на заседании НТС. При равенстве голосов решающим является голос Председателя. Секретарь не является членом НТС и не голосует при принятии решений. При наличии у членов НТС особого мнения по вынесенному на голосовании вопросу, Секретарь вносит в протокол соответствующую запись.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НТС оформляется протоколом и подписывается Председателем, членами НТС и Секретарем. Копии протоколов рассылаются членам НТС.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Рабочий орган НТС ежегодно, не позднее 20 числа месяца следующего за отчетным годом, представляет в отраслевой уполномоченный орган и в уполномоченный орган в области науки информацию о работе НТС по итогам отчетного периода.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