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2d8" w14:textId="4bf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октября 2024 года № 653/НҚ. Зарегистрирован в Министерстве юстиции Республики Казахстан 22 октября 2024 года № 35279.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"Об информатизации"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автоматизации государственных функций и оказания вытекающих из них государственных услуг, путем разработки и размещения платформенных программных продуктов.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653/НҚ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информатизации" (далее – Закон) и определяет процедуры разработки и размещения платформенного программного продукта (далее – ППП) на информационно-коммуникационной платформе "электронного правительства" в рамках реализации автоматизации государственных функций и оказания вытекающих из них государственных услуг.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обязательны для применения государственными органами, а также организациями, привлекаемыми к разработке и размещению ППП на информационно-коммуникационной платформе "электронного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(далее - ПО)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услуг – юридическое лицо, оказывающее услуги по разработке и размещению ППП на информационно-коммуникационной платформе "электронного правительства";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оператор информационно-коммуникационной инфраструктуры "электронного правительства" (далее –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 "Об определении оператора информационно-коммуникационной инфраструктуры "электронного правительства";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информационно-коммуникационная платформа "электронного правительства" (далее - ИКП ЭП)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платформенных программных продуктов,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сервисный интегратор "электронного правительства" (далее – сервисный интегратор)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2022 года № 337 "Об определении сервисного ингератора "электронного правительства";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нотация BPMN – графическое представление логики протекания бизнес-процесса согласно стандарту ISO/IEC 19510:2013 "Информационные технологии. Модель и нотация процесса менеджмента объекта в групповом бизнесе".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и действующими на территории Республики Казахстан национальными стандартами.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Автоматизация государственных функций и оказания вытекающих из них государственных услуг путем разработки и размещения ППП осуществляется в соответствии с архитектурой "электронного правительства" и с учетом реинжиниринга бизнес-процессов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государственного управления, утвержденными приказом исполняющего обязанности Министра цифрового развития, инноваций и аэрокосмической промышленности Республики Казахстан от 28 сентября 2024 года № 601/НҚ (далее – Правила цифровой трансформации).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архитектурой "электронного правительства" не предусматривается планируемая автоматизация государственных функций сервисный интегратор обеспечивает ее актуализацию и развитие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12 августа 2019 года № 193/НҚ (зарегистрирован в Реестре государственной регистрации нормативных правовых актов за № 19249) (далее – Правила реализации архитектуры).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органы и организации осуществляют учет сведений о ППП на архитектурном портале,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архитектуры.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Инициация реализации автоматизации государственных функций и оказания вытекающих из них государственных услуг путем разработки платформенных программных продуктов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Инициатором автоматизации деятельности путем разработки ППП (далее - Инициатор автоматизации) является государственный орган, обеспечивающий ее реализацию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наличия планируемой автоматизации деятельности в электронном реестре бизнес-процессов, реинжиниринг которых будет осуществляться в соответствии с Правилами цифровой трансформации, Инициатор автоматизации направляет запрос сервисному интегратору о возможности ее реализации путем разработки ППП.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пяти рабочих дней рассматривает запрос и направляет Инициатору автоматизации рекомендации о необходимости формирования для автоматизируемой деятельности путем разработки ППП: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запроса Критериям сервисный интегратор направляет Инициатору автоматизации рекомендации о необходимости формирования для автоматизируемой деятельности: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целевого варианта процесса в нотации BPMN;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параметры для расчета стоимости разработки ППП.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автоматизации деятельности путем разработки ППП сервисный интегратор направляет Инициатору автоматизации рекомендации с указанием иных способов автоматизации деятельности.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– Министра искусственного интеллекта и цифрового развития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494/НҚ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в электронном реестре бизнес-процессов, реинжиниринг которых будет осуществляться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планируемой автоматизации деятельности Инициатор автоматизации формирует проектную команду реинжиниринга и осуществляет реинжиниринг бизнес-процесса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автоматизации деятельности путем разработки ППП проектная команда реинжиниринга, сформированная Инициатором автоматизации, формирует: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целевого варианта бизнес-процесса в нотации BPMN;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параметры для расчета стоимости разработки ППП.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базовым параметрам для расчета стоимости разработки ППП относятся: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(Use Case);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(бизнес-объектов) (Entity);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Класс ППП, рассчитанный как прикладное программное обеспечение согласно Классификатору объектов информатизации,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под № 13349);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пользователей ППП.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цифрового развития, инноваций и аэрокосмической промышленности РК от 12.06.2025 </w:t>
      </w:r>
      <w:r>
        <w:rPr>
          <w:rFonts w:ascii="Times New Roman"/>
          <w:b w:val="false"/>
          <w:i w:val="false"/>
          <w:color w:val="000000"/>
          <w:sz w:val="28"/>
        </w:rPr>
        <w:t>№ 297/НҚ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стоимости разработки ППП осуществляется посредством калькулятора, размещенного на архитектурном портале "электронного правительства", в соответствии с Методикой расчета стоимости разработки платформенных программных продуктов на информационно - коммуникационной платформе "электронного правительства" согласно приложению 3.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 приказом Министра цифрового развития, инноваций и аэрокосмической промышленности РК от 12.06.2025 </w:t>
      </w:r>
      <w:r>
        <w:rPr>
          <w:rFonts w:ascii="Times New Roman"/>
          <w:b w:val="false"/>
          <w:i w:val="false"/>
          <w:color w:val="000000"/>
          <w:sz w:val="28"/>
        </w:rPr>
        <w:t>№ 297/НҚ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Целевой вариант бизнес-процесса, класс прикладного программного обеспечения ППП, стоимость разработки ППП согласовывается заместителем руководителя, курирующим вопросы цифровизации в государственном органе, являющимся Инициатором автоматизации и утверждается Инициатором автоматизации.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стоимости информационно-коммуникационной услуги оператора по предоставлению ИКП ЭП для целей разработки и размещения ППП осуществляется Инициатором автоматизации на основании сведений, размещенных на ИКП ЭП.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Инициатор автоматизации проводит соответствующие действующему законодательству Республики Казахстан мероприятия по обеспечению финансирования разработки ППП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приказом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за № 13631) (далее - Инструкция расчета расходов),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обеспечения финансирования разработки ППП Инициатор автоматизации осуществляет публикацию объявления на разработку ППП с привлечением: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 - на архитектурном портале "электронного правительства", в соответствии с квалификационными требованиями к специалистам и правилам их допуска к работе на ИКП ЭП,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сентября 2024 года № 614/НҚ (зарегистрирован в Реестре государственной регистрации нормативных правовых актов за № 35168) (далее – квалификационные требования);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поставщика услуг - на портале электронных государственных закупок, имеющих специалистов соответсвующих квалификационным требованиям.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автоматизации осуществляет выбор разработчика ППП, соответствующего квалификационным требованиям путем привлечения: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в соответствии с законодательством о государственной службе;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потенциальных поставщиков услуг в соответствии с законодательством в сфере государственных закупок.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Инициатор автоматизации после выбора разработчика ППП заключает договор (далее – Договор) с Поставщиком/Специалистом, который в течении 7 рабочих дней разрабатывает спецификации требований к ППП (далее - СТПП)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СТПП утверждается Инициатором автоматизации в течении 3 рабочих дней и направляется уполномоченному органу с запросом о необходимости выделения программных, вычислительных и телекоммуникационных ресурсов на ИКП ЭП для разработки ППП.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уведомляет Оператора о необходимости проведения работ по выделению программных, вычислительных и телекоммуникационных ресурсов для разработки ППП в указанные сроки его разработки (далее – Уведомление) с приложением сканированных копий утвержденных документов, определенных частью второй пункта 9 настоящих Правил.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платформенных программных продуктов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Автоматизации деятельности путем разработки ППП осуществляется на ИКП ЭП, находящейся на территории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ИКП ЭП содержит среды разработки, тестирования и опытной эксплуатации, реализуемые посредством вычислительных и телекоммуникационных ресурсов ИКП ЭП.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среде разработки и тестирования ИКП ЭП используется исключительно системное и специализированное ПО, а также функциональные программные компоненты ИКП ЭП, предоставляемые оператором.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технических и технологических требованиях ИКП ЭП в отношении разработки и размещения на ней ППП, функциональных компонентах ИКП ЭП, ранее разработанных ППП являются общедоступными и размещаются на ИКП ЭП.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Инициатором разработки ППП является государственный орган, заключивший договор (далее - Инициатор разработки).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с момента получения от уполномоченного органа Уведомления осуществляет создание: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учетной записи заместителю руководителя Инициатора разработки, курирующего вопросы цифровизации и наделенного правом подписи финансовых документов (далее – руководитель цифровизации);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репозитория для ППП (далее – Проект) в распределенной системе контроля версий ИКП ЭП.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рамках созданного Проекта Оператор осуществляет распределение ролей участников Проекта, обеспечивающих и контролирующих процесс разработки ППП (офицеров безопасности, администраторов и иных технических специалистов).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цифровизации в рамках созданного Проекта осуществляет создание учетной записи (назначение) руководителя Проекта от Инициатора разработки, с предоставлением ему инструментария управления и мониторинга реализации Проекта.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Руководитель Проекта создает учетные записи участников Проекта, осуществляющих разработку ППП.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Участники проекта с соответствующей ролью при разработке ППП осуществляют процессы кодирования, сборки и тестирования компонентов/модулей ППП, проверку исходного кода.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тестирования и проверки исходных кодов фиксируются в соответствующем инструменте ИКП ЭП для устранения выявленных недостатков и недекларированных возможностей.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положительных результатах тестирования и проверки исходного кода осуществляется сохранение версии исходного кода в репозитории системы контроля версий для формирования исполняемой версии ППП с необходимыми конфигурациями и настройками.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тестирования и проверки исходного кода осуществляется доработка ППП в части устранения выявленных недостатков и недекларированных возможностей.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доработки ППП осуществляется повторное тестирование ППП.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сохранения версии исходного кода в репозитории системы контроля версий ППП подлежит следующим видам испытаний: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опытная эксплуатация;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испытания на соответствие требованиям информационной безопасности в соответствии с Методикой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Предварительные испытания проводятся участниками Проекта с реализацией мероприятий по: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программы и методики испытаний (далее - ПМИ);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проверке релиза ППП в соответствии с ПМИ на соответствие документам, определенных в части второй пункта 9 настоящих Правил;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корректности настроек функций безопасности релиза и среды эксплуатации;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фиксации результатов наблюдения в соответствующем инструменте ИКП ЭП и устранении выявленных при проведении предварительных испытаний несоответствий;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оформлению и подписанию протокола предварительных испытаний релиза ППП;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подписанию акта о вводе ППП в опытную эксплуатацию при положительном завершении предварительных испытаний.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Опытная эксплуатация ППП осуществляется участниками Проекта, в том числе руководителем проекта сроком не более 1 (одного) календарного месяца путем проведения следующих мероприятий по: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эксплуатации релиза ППП с фиксацией ошибок, проблем, замечаний и предложений Инициатора разработки в соответствующем инструменте ИКП ЭП;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доработке ППП и анализу исходного кода при необходимости;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уточнению необходимых для функционирования ППП программных, вычислительных, телекоммуникационных ресурсов. В случае изменений параметров актуализируются документы, определенные в части 2 пункта 9 настоящих Правил с дальнейшим их направлением уполномоченному органу для сведения и оператору для проведения работ;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оформлению и подписанию акта о завершении опытной эксплуатации.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Испытания на соответствие требованиям информационной безопасности ППП осуществляется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правилах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утвержденных приказом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Положительный результат опытной эксплуатации с положительными протоколами испытаний на соответствие требованиям информационной безопасности является основанием для ввода в промышленную эксплуатацию ППП.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Ввод в промышленную эксплуатацию ППП проводится Инициатором разработки путем реализации мероприятий по: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подписанию приказа руководителя Инициатора разработки о вводе в промышленную эксплуатацию ППП;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размещению сведений о ППП на архитектурном портале "электронного правительства".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размещения платформенных программных продуктов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итогам проведения мероприятий, указанных в пункте 33 настоящих Правил Инициатор разработки направляет Оператору уведомление с приложением сканированной копии приказа руководителя Инициатора разработки о вводе в промышленную эксплуатацию ППП и с подтверждением необходимых программных, вычислительных, телекоммуникационных ресурсов для функционирования ППП в среде промышленной эксплуатации ИКП ЭП.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осуществляет работы по выделению программных, вычислительных, телекоммуникационных ресурсов и размещение версии релиза ППП в среде промышленной эксплуатации ИКП ЭП.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промышленной эксплуатации ППП Инициатором разработки обеспечивается сопровождение, системно-техническое обслуживание, гарантийное обслуживание, мониторинг функционирования и обеспечения информационной безопасности.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Гарантийное обслуживание ППП осуществляется его разработчиком сроком не менее года со дня введения в промышленную эксплуатацию и включает обязательства по устранению ошибок и недочетов, выявленных в период гарантийного срока.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функционирования и обеспечения информационной безопасности в ходе промышленной эксплуатации ППП включает в себя мероприятия по: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сбору, анализу информации о показателях доступности и уровне качества сервисов, предоставляемых ППП и устранению выявленных недостатков среды эксплуатации;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обнаружению, оценке, прогнозированию, локализации, нейтрализации и профилактике угроз информационной безопасности ППП, подключенного к Оперативному центру информационной безопасности (далее – ОЦИБ);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сбору, консолидации, анализу и хранению сведений о событиях и инцидентах информационной безопасности;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минимизации угроз информационной безопасности, информирования владельца бизнес-процесса, а также Государственного оперативного центра информационной безопасности о фактах выявления инцидентов и угроз информационной безопасности;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обмену информацией, необходимой для обеспечения информационной безопасности ППП, подключенного к ОЦИБ с Государственным оперативным центром информационной безопасности;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Государственному оперативному центру информационной безопасности доступа к журналам регистрации событий ППП, подключенных к ОЦИБ.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промышленной эксплуатации ППП на ИКП ЭП Оператором осуществляется биллинг за фактически потребленные программные, вычислительные, телекоммуникационные ресурсы.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результатам биллинга за фактически потребленные программные, вычислительные, телекоммуникационные ресурсы формируется Оператором и направляется в уполномоченный орган.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оказания вытекающих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 продуктов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автоматизации деятельности путем разработки платформенных программных продуктов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Заместителя Премьер-Министра – Министра искусственного интеллекта и цифрового развития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494/НҚ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требований к платформенному программному продукту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часть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ППП, которое включает: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независимым и самостоятельным;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компонентом иного ППП или объекта информатизации;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ИКТ-проекта на архитектурном портале;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реквизиты Заказчика и разработчика ППП;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назначение, цели создания, функции ППП;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создания ППП;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и реквизиты документов (НПА), на основании которых создается ППП;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определения, сокращения, аббревиатуры.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Характеристики ППП, реализующего автоматизацию государственных функций или государственных услуг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бизнес-процесса, подлежащего автоматизации с приведением основных технологических характеристик;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 пользователей ППП и их количество;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входной/выходной информации/данные процессов и подпроцессов с указанием источников данных и требуемых интеграций;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каналов доступа;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ключевых показателей и метрик выполнения бизнес-процесса;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параметры, характеризующие степень соответствия ППП его назначению: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класс ППП, рассчитанный по схеме классификации прикладного программного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объектов информатизации и классификатора объектов информатизации, утвержденных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критичности информации (общедоступные ЭИР, конфиденциальные ЭИР (согласно законодательству или определенные владельцем), персональные данные ограниченного доступа);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масштаб ППП (объектный, локальный, ведомственный, межведомственный, республиканский);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мощность (пиковая нагрузка) ППП в количестве параллельных пользователей и (или) транзакций в час;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время отклика/задержки;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пропускная способность каналов связи (Интернет, ЕТС ГО, локальной сети СЦГО, локальной сети пользователей);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функционирования ППП.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Архитектура ППП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архитектуры ППП и краткое описание ее логических компонентов;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архитектуры ППП (монолитная, сервис-ориентированная, событийно-ориентированная, микросервисная, клиент-серверная); 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развертывания (внутренний контур локальной сети ИКП ЭП, внешний контур локальной сети ИКП ЭП);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архитектура хранения данных и взаимодействия с SDU (централизованная, распределенная, параллельная, гибридная);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информационного взаимодействия между компонентами архитектуры ППП;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применяемых сервисов и программного обеспечения (системного, специализированного);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лингвистической поддержке (язык интерфейса, хранимых данных);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 способ интеграционных взаимодействий ППП с иными ППП или объектами информатизации;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виды обеспечения, при необходимости (математическое, методическое, метрологической, организационное).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ППП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структуры ППП;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подсистем/модулей (при их наличии), их назначение;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Функциональные требования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документирование функциональных требований к подсистеме/модулю реализуется через сценарии использования (Use Case), включающие заголовок, перечень участников, предусловия, триггер, результат, описание основного сценария, описание альтернативных сценариев при наличии;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входной информации, включая источники данных, значения, единицы измерения, временные параметры, диапазоны допустимых входных данных;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представления выходной информации (шаблоны/макеты выходных форм и отчетов) и алгоритмы преобразования входной информации в выходную (уравнения, математические алгоритмы, логические операции);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контроля правильности входных данных, реакции на аварийные ситуации, требования к прерываемым или незавершенным операциям, способы контроля правильности выходных данных.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Нефункциональные требования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информационной безопасности (далее – ИБ) в соответствии с классом, обеспечивающее идентификацию и аутентификацию пользователей ППП 1, 2, 3 классов посредством многофакторной аутентификации, в том числе с использованием цифровых сертификатов;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государственных услуг в электронной форме используются следующие способы аутентификации услугополучателей: логин/пароль, логин/пароль + ЭЦП или логин/пароль + одноразовый пароль.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способа аутентификации услугополучателя для государственной услуги, оказываемой в электронной форме,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утвержденных приказом Министра по инвестициям и развитию Республики Казахстан от 19 января 2016 года № 10 (зарегистрирован в Реестре государственной регистрации нормативных правовых актов за № 13191);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доступом;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криптографическая защита служебной информации ограниченного распространения, конфиденциальных электронных информационных ресурсов и электронных информационных ресурсов, содержащих персональные данные ограниченного доступа с использованием средств криптографической защиты информации (программных или аппаратных) с параметрами, соответствующими требованиям к средствам криптографической защиты информации в соответствии со стандартом Республики Казахстан СТ РК 1073-2007 "Средства криптографической защиты информации. Общие технические требования" для ППП: первого класса – третьего уровня безопасности, второго класса – второго уровня безопасности, третьего класса – первого уровня безопасности.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 отказоустойчивость для ППП: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класса посредством нагруженного (горячего) резервирования аппаратно-программных средств обработки данных, систем хранения данных, компонентов сетей хранения данных и каналов передачи данных в резервном серверном помещении;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класса посредством не нагруженного (холодного) резервирования аппаратно-программных средств обработки данных, систем хранения данных, компонентов сетей хранения данных и каналов передачи данных в резервном серверном помещении;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класса посредством хранения на складе в непосредственной близости от основного серверного помещения аппаратно-программных средств обработки данных, систем хранения данных, компонентов сетей хранения данных и каналов передачи данных.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ППП к системе мониторинга обеспечения ИБ, защиты и безопасного функционирования;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подключение систем журналирования событий ИБ ППП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по запросу государственной технической службы;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событий, связанных с состоянием ИБ в журналах событий, в том числе операционных систем, систем управления базами данных, прикладного ПО;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Журналы регистрации событий ведутся в соответствии с форматами и типами записей,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утвержденных приказ Министра оборонной и аэрокосмической промышленности Республики Казахстан от 28 марта 2018 года № 52/НҚ (зарегистрирован в Реестре государственной регистрации нормативных правовых актов за № 17019);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синхронизация времени журналов регистрации событий с инфраструктурой источника времени;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хранение журналов регистрации событий не менее трех лет, а в оперативном доступе - не менее двух месяцев;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интеграция с иными объектами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выполнение проверок подтверждения принадлежности и действительности открытого ключа ЭЦП и регистрационного свидетельства лица, подписавшего электронный документ,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электронной цифровой подписи, утвержденными приказом Министра по инвестициям и развитию Республики Казахстан от 9 декабря 2015 года № 1187;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функций интеграционного взаимодействия объектов информатизации или компонентов объектов информации посредством шлюза, интеграционной шины, интеграционного компонента или интеграционного модуля посредством: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 проверки источников (точек подключений) запросов на легитимность;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легитимности запросов по паролю или ЭЦП, точке подключения, наличию блокировки соединения, разрешенным видам запросов, определенным в регламенте интеграционного взаимодействия, разрешенной частоте запросов, определенной в регламенте интеграционного взаимодействия, наличию в запросах признаков нарушений информационной безопасности, наличию вредоносного кода по сигнатурам;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блокировки соединения при обнаружении нарушений в протоколах обмена сообщениями при отсутствии соединения в течение времени, определенного в регламенте интеграционного взаимодействия, превышении разрешенной частоты запросов на время, определенное в регламенте интеграционного взаимодействия, наличии в запросах признаков нарушений информационной безопасности, превышении количества ошибок аутентификации, определенного в регламенте интеграционного взаимодействия, выявлении аномальной активности пользователей, выявлении попыток выгрузки массивов данных;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регулярной смены паролей соединения по времени действия, определенного в регламенте интеграционного взаимодействия;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логина соединения при выявлении инцидентов ИБ;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адресации локальной сети внутреннего контура;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событий, включающее: регистрацию событий передачи/приема информационных сообщений, регистрацию событий передачи/ получения файлов, регистрацию событий передачи/получения служебных сообщений, применение системы управления инцидентами и событиями ИБ для мониторинга журналов событий, автоматизацию процедур анализа журналов событий на наличие событий ИБ, хранение журналов событий на специализированном сервере логов, доступном для администраторов только для просмотра;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раздельного ведения журналов событий (при необходимости) по текущим суткам, соединению (каналу связи), государственному органу (юридическому лицу), интегрируемым объектам информатизации;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сервиса синхронизации времени для интегрируемых объектов информатизации;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программно-аппаратной криптографической защиты соединений, осуществляемых через сети передачи данных;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и передачи паролей соединений в зашифрованном виде;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автоматизации оповещения об инцидентах ИБ ответственных лиц интегрируемых объектов информатизации;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ППП, реализующего информационное взаимодействие через Интернет, в выделенном сегменте локальной сети внешнего контура ИКП ЭП и осуществляется взаимодействие с объектами, размещенными в локальной сети внутреннего контура, через ВШЭП или посредством применения экранированной подсети.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составу, структуре и способам организации данных (схема БД).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пользовательскому интерфейсу (шаблоны пользовательского интерфейса).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сервисному обслуживанию и сопровождению (Метрики SLA).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Библиография.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разработки платформенных программных продуктов</w:t>
      </w:r>
      <w:r>
        <w:br/>
      </w:r>
      <w:r>
        <w:rPr>
          <w:rFonts w:ascii="Times New Roman"/>
          <w:b/>
          <w:i w:val="false"/>
          <w:color w:val="000000"/>
        </w:rPr>
        <w:t>на информационно-коммуникационной платформе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цифрового развития, инноваций и аэрокосмической промышленности РК от 12.06.2025 </w:t>
      </w:r>
      <w:r>
        <w:rPr>
          <w:rFonts w:ascii="Times New Roman"/>
          <w:b w:val="false"/>
          <w:i w:val="false"/>
          <w:color w:val="ff0000"/>
          <w:sz w:val="28"/>
        </w:rPr>
        <w:t>№ 297/НҚ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– Министра искусственного интеллекта и цифрового развития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494/НҚ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разработки ППП включает следующие этапы: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функционального размера ППП;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базовой трудоемкости разработки ППП;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значений поправочных коэффициентов трудоемкости;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трудоемкости разработки ППП;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срока разработки ППП;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корректировка трудоемкости при уменьшении срока разработки ППО;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затрат на разработку ППП.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функционального размера ППП производится на основе базовых параметров, сформированных в процессе реинжиниринга и определяется набором из пяти элементов: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(Use Case) – C;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(бизнес-объектов) (Entity) – Е;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– Т;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– I;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– N.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размер ППП обозначается – SIZE = {C, E, T, I, N}.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Базовая трудоемкость каждого процесса разработки рассчитывается как сумма произведений единиц измерения функционального размера и значений показателей трудоемкости соответственно.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трудоемкость Sj процесса разработки с номером j рассчитывается по следующей формуле: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Sj=1/165·[C*Sj(C)+E*Sj(E)+T*Sj(T)+I*Sj(I)+N*Sj(N)], (1)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Sj - трудоемкость процесса разработки с номером j в [человеко-месяц], j - номер процесса разработки (значения от 1 до 6) (значения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стоимости разработки платформенных программных продуктов на информационно - коммуникационной платформе "электронного правительства" (далее - Методика));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Sj(C) - показатель трудоемкости реализации одного варианта использования в процессе разработки с номером j=1,2,…,6 {[человеко-час]/[вариант использования]};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Sj(E) – показатель трудоемкости реализации одного типа объектов в процессе разработки с номером j=1,2,...,6 {[человеко-час]/[тип объектов]};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Sj(T) – показатель трудоемкости реализации одного свойства типа объекта в процессе разработки с номером j=1,2,...,6 {[человеко-час]/[свойство типа объектов]};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Sj(I) – показатель трудоемкости реализации одного взаимодействия между типами объектов в процессе разработки с номером j=1,2,...,6 {[человеко-час]/[взаимодействие между типами объектов]};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Sj(N) – показатель трудоемкости реализации одного типа узла в процессе разработки с номером j=1,2,...,6 {[человеко-час]/[узел]};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– количество человеко-часов в одном человеко-месяце.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базовой трудоемкости разработки ППП определяет трудоемкость реализации функциональных требований пользователя, которые не включают в себя технические требования к ППП и требования количества пользователей. Влияние этих требований в расчете учитывается через поправочные коэффициенты. Поправочные коэффициенты трудоемкости процессов разработки ППП определяются, рассчитываются по формулам (1)-(3) через частные поправочные коэффициенты разработки и сопровождения ППП: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КП1=К7; (1)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КП2=К1·К2·К3·К4·К5·К6·К7; (2)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КП3=К1·К7. (3).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Частные поправочные коэффициенты трудоемкости разработки ППП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поправочных коэффициентов трудоемкости разработки ППП делается расчет трудоемкости по следующей формуле (4):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S=КП1*S1+КП2*S2+КП2*S3+КП2*S4+КП2*S5+КП3*S6, (4)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скорректированная трудоемкость процесса разработки ППП в человеко-месяцах;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– базовая трудоемкость процесса разработки с номером j в человеко-месяцах;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КПj – поправочный коэффициент трудоемкости процесса разработки с номером j.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определения срока разработки ППП необходимо для полученного в пункте 6 значения S (трудоемкости создания ППП) найти минимальное и максимальное количество месяцев разработки ППП по данным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арифметическое, определенное по минимальному и максимальному значению количества месяцев разработки ППП, является оценкой срока разработки ППП и обозначается R.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стоимости разработки ППП основано на расчете средней стоимости одного человека-месяца инженера-программиста и трудоемкости разработки ППП.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"Инженер-программист" среднюю по всем отраслям за последний завершенный год – Зо cp.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формуле (5) определяем среднее количество лет реализации проекта в области ИКТ: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Гср=[R/12] +1, (5)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 – среднее количество лет реализации проекта в области ИКТ;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квадратные скобки означают целую часть числа;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срок реализации проекта в области ИКТ в месяцах (ранее определенный по пункту 7).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(6):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Зicp= Зi-1cp * Иср/100, (6)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 – среднемесячная номинальная заработная плата;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Гср;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Иср - средний размер инфляции;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ППП по годам реализации по формуле (7):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= S/Гср , (7)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разработку ППП производится по формуле (8):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4762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Сиспыт – стоимость испытаний ППП.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сопровождением ППП понимается обеспечение использования введенного в промышленную эксплуатацию ППП в соответствии с его назначением, включающее мероприятия по проведению корректировки, модификации и устранению дефектов ППП, без проведения модернизации и реализации дополнительных функциональных требований и при условии сохранения его целостности.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сопровождения ППП в течение одного года рассчитывается по следующей формуле: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= Ссппо+ Ссто+Слпо (9)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– стоимость сопровождения ППП;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Ссто – стоимость системно-технического обслуживания ППП;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Слпо – стоимость технической поддержки лицензионного программного обеспечения.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сопровождения ППП в течение одного года - Сcппп определяется от стоимости создания ППП по формуле: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= Сппп*N*K1*K7 (10)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– стоимость сопровождения ППП;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коэффициент трудоемкости сопровождения ППП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трудоемкости по процессам в разрезе 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типа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взаимоотношения между объектами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Трудоемкость, человеко-час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требованиями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9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Частные поправочные коэффициенты трудоемкости разработки ППП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и обозначение частного поправочного коэффициента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фактора частного поправочного коэффициента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ППП 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ППП (от 11 до 100 пользователей с длительным жизненным циклом с возможностью роста до крупных систем)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ППП (от 101 до 1000 пользователей с длительным жизненным циклом и миграцией унаследованных систем)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Сверхбольшие ППП (свыше 1000 пользователей)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несанкционированного доступа 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программ и данных (на уровне операционной системы, на уровне сетевого программного продукта, на уровне СУБД) К3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операций К4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К5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Восстанавливаемость К6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Критичность ППП К7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9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срока разработки от трудоемкости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ППП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37 - 280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29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трудоемкости сопровождения ППП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трудоемкости сопровождения ППП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