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6bff" w14:textId="93b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24 ноября 2022 года № 717 "Об утверждении правил обращения со стойкими органическими загрязнителями и содержащими их отходами"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10 октября 2024 года № 241. Зарегистрирован в Министерстве юстиции Республики Казахстан 11 октября 2024 года № 35249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ноября 2022 года № 717 "Об утверждении правил обращения со стойкими органическими загрязнителями и содержащими их отходами" (зарегистрирован в Реестре государственной регистрации нормативных правовых актов за № 30728)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Экологического кодекса Республики Казахстан, Закона Республики Казахстан "О ратификации Стокгольмской конвенции о стойких органических загрязнителях",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Базельской конвенции о контроле за трансграничной перевозкой опасных отходов и их удалением"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со стойкими органическими загрязнителями и содержащими их отходами,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стойкими 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загрязнителями и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Территориальные подразделения уполномоченного органа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Реестр учета ПХД-содержащего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СОЗ-01.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собственники СОЗ-содержащих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СОЗ-оборудования, СОЗ-содержащих отходов и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меньше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календарных дней до запланированной даты изменения статуса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 или отходов.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ПХД-содержащего оборудования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Тип/марка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производителя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предусмотренный заводом изготовителем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жидкости,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эксплуатационный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утечек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 организации (контактные данные). Дата последнего обслуживания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 кг – килограмм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учета ПХД-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оборудования"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"Реестр учета ПХД-содержащего оборудования"</w:t>
      </w:r>
      <w:r>
        <w:br/>
      </w:r>
      <w:r>
        <w:rPr>
          <w:rFonts w:ascii="Times New Roman"/>
          <w:b/>
          <w:i w:val="false"/>
          <w:color w:val="000000"/>
        </w:rPr>
        <w:t>(форма № СОЗ-01)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СОЗ-01 заполняется следующим образом: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наименования оборудования в статусе которого произошли изменения.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тип/марка оборудования.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указываются соответствующие запрашиваемые данные.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соответствующие запрашиваемые данные.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производитель/страна производителя оборудования.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год выпуска оборудования.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соответствующие запрашиваемые данные.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соответствующие запрашиваемые данные.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соответствующие запрашиваемые данные.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соответствующие запрашиваемые данные.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соответствующие запрашиваемые данные.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текущий статус оборудования – "эксплуатация", "ремонт", "резерв", "содержание в пунктах хранения", "списано", "отходы".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соответствующие запрашиваемые данные.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соответствующие запрашиваемые данные.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стойкими 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загрязнителями и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Территориальные подразделения уполномоченного органа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Реестр учета электрооборудования,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заполненного диэлектрическими жидкостями.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СОЗ-02.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собственники СОЗ-содержащих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СОЗ-оборудования, СОЗ-содержащих отходов и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до 31 марта,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 собственника имеется электрооборудования, заполненного диэлектрическими жидкостями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Реестр внесено единиц электрооборудования, прошедшего ПХД-инвентаризацию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жидкости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эксплуатации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жидкости,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эксплуатационный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утечек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 организации (контактные данные). Дата последнего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Примечание: кг – килограмм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учета ПХД-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оборудования"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"Реестр учета электрооборудования, заполненного диэлектрическими жидкостями"</w:t>
      </w:r>
      <w:r>
        <w:br/>
      </w:r>
      <w:r>
        <w:rPr>
          <w:rFonts w:ascii="Times New Roman"/>
          <w:b/>
          <w:i w:val="false"/>
          <w:color w:val="000000"/>
        </w:rPr>
        <w:t>(форма № СОЗ-02)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СОЗ-02 заполняется следующим образом: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вида оборудования, к которому относится конкретное оборудование – трансформатор, трансформатор тока, трансформатор напряжения, реактор, конденсатор, выпрямитель, магнитный усилитель, электромагнит, полюс маслонаполненного выключателя, электромотор, катушка дугогасящая, высоковольтный ввод, источник испытательного тока.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тип/марка оборудования.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указываются соответствующие запрашиваемые данные.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соответствующие запрашиваемые данные.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производитель/страна производителя оборудования.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год выпуска оборудования.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соответствующие запрашиваемые данные.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плановый год окончания срока эксплуатации оборудования с учетом технического срока эксплуатации, рекомендованного производителем, текущего технического состояния оборудования, наличия планов по выводу его из эксплуатации и с учетом требований настоящих Правил по ограничению использования и содержанию в пунктах хранения ПХД-содержащего оборудования.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соответствующие запрашиваемые данные.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соответствующие запрашиваемые данные.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соответствующие запрашиваемые данные.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текущий статус оборудования – "эксплуатация", "ремонт", "резерв", "содержание в пунктах хранения", "списано", "отходы".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соответствующие запрашиваемые данные.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соответствующие запрашиваемые данные.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стойкими 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загрязнителями и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отходами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bookmarkStart w:name="z74" w:id="52"/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Территориальные подразделения уполномоченного органа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Информационный лист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электрооборудования, заполненного жидкими диэлектриками, СОЗ-содержащего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СОЗ-содержащих веществ и СОЗ-содержащих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административных данных: форма № СОЗ-3.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собственники СОЗ-содержащих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СОЗ-оборудования, СОЗ-содержащих отходов и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до 31 марта,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компании и объекте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местоположения объектов с электрооборудованием: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/должность контактного лица: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компании (промышленный, сельскохозяйственный, коммунальный, социальный объект):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Государственная, частная компания: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объектов: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водоохраной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ООПТ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 на предприятии: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электрооборудования, заполненного диэлектрическими жидкостями: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Маслонаполненные выключатели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оборудования, прошедшее ПХД-инвентаризацию: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Маслонаполненные выключатели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оборудования, отнесенного по результатам ПХД-инвентаризации: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"Содержит ПХД"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"Возможно содержит ПХД"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"Не содержит ПХД"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сливаемых ПХД-жидкостей в оборудовании Группы 1,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ПХД-содержащего оборудования Группы 1,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ПХД в оборудовании Группы 1, в пересчете на 100% ПХД,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СОЗ-содержащего оборудования (не включая ПХД),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твердых ПХД-отходов,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жидких ПХД-отходов,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СОЗ-содержащих веществ и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твердых СОЗ-содержащих отходов (не включая ПХД-отходы),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жидких СОЗ-содержащих отходы (не включая ПХД-отходы),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3"/>
      <w:r>
        <w:rPr>
          <w:rFonts w:ascii="Times New Roman"/>
          <w:b w:val="false"/>
          <w:i w:val="false"/>
          <w:color w:val="000000"/>
          <w:sz w:val="28"/>
        </w:rPr>
        <w:t>
      Примечание: Ф.И.О. – Фамилия, имя, отчество;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ООПТ – Особо охраняемые природные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"Информационный 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заполненного жидкими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СОЗ-содержащего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СОЗ-содержащих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СОЗ-содержащих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"Информационного листа собственника электрооборудования, заполненного жидкими</w:t>
      </w:r>
      <w:r>
        <w:br/>
      </w:r>
      <w:r>
        <w:rPr>
          <w:rFonts w:ascii="Times New Roman"/>
          <w:b/>
          <w:i w:val="false"/>
          <w:color w:val="000000"/>
        </w:rPr>
        <w:t>диэлектриками, СОЗ-содержащего оборудования, СОЗ-содержащих веществ</w:t>
      </w:r>
      <w:r>
        <w:br/>
      </w:r>
      <w:r>
        <w:rPr>
          <w:rFonts w:ascii="Times New Roman"/>
          <w:b/>
          <w:i w:val="false"/>
          <w:color w:val="000000"/>
        </w:rPr>
        <w:t>и СОЗ-содержащих отходов" (форма № СОЗ-3)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административных данных "Информационный лист собственника электрооборудования, заполненного жидкими диэлектриками, СОЗ-содержащего оборудования, СОЗ-содержащих веществ и СОЗ-содержащих отходов" (далее – Форма № СОЗ-3).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№ СОЗ-3 заполняется информация о компании и объекте собственников СОЗ-содержащих веществ, СОЗ-оборудования, СОЗ-содержащих отходов и предметов согласно запрашиваемым данным.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