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2085" w14:textId="aa12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2024 года № 608/НҚ. Зарегистрирован в Министерстве юстиции Республики Казахстан 30 сентября 2024 года № 35154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608/НҚ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 (далее – Правила) разработаны в соответствии с частью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 Республики Казахстан "О связи" и определяют порядок регулирования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опоры совместного использования – сооружение связи, предназначенное для одновременного размещения средств телекоммуникаций и (или) иных объектов инженерной инфраструктуры, устройств информационного назначения;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телекоммуникаций (средства связи) –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сигналы, или управлять ими;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предельных тарифов на имущественный наем (аренду) мест для размещения средств связи, а также опор воздушных линий электропередач для проведения волоконно-оптических линий связи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мест для размещения средств связи для согласования тарифов или изменения тарифов на предоставление в имущественный наем (аренду) мест для размещения средств связи не более одного раза в год направляют в уполномоченный орган заявку в письменном виде.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для пересмотра тарифа для опор прилагаются расчеты по следующим расходам за: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обслуживание за время обслуживания опор на 1 километр;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на техническое обслуживание опор;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горюче-смазочные материалы;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расходы, относящиеся к содержанию и обслуживанию опор.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цен определяется по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(Р / О) *12 месяцев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общая стоимость арендной платы за опоры в год.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расходов на содержание арендованной опоры, на 1 опору в месяц;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количество опор, арендуемых у собственника опоры.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заявке для пересмотра тарифа для размещения средств связи на местах для размещения средств связи прилагаются следующие расходы за: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дератизацию, дезинсекцию, дезинфекцию;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видеонаблюдения;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арендованной площади объекта кондоминиума;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обслуживание противопожарной системы, диспетчеризации;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хозяйственные расходы (приобретение инвентаря, оборудования и материалов для содержания арендованной площади объекта кондоминиума);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арендованной площади объекта кондоминиума к сезонной эксплуатации (промывка, опрессовка, регулировка, наладка) (при наличии);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электрическую энергию;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расходы, прямо относящиеся к содержанию и обслуживанию площади объектов кондоминиума многоквартирных жилых домах, а также на других сооружениях и зданиях, где размещается средство связи.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цен на содержание площади объекта кондоминиума, арендованного оператором связи, рассчитываются по формуле: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Р / (S *12 месяц)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взносов на содержание площади объекта кондоминиума, где размещаются средства связи (крыша) в месяц;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расходов на содержание площади объекта кондоминиума;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площадь объекта кондоминиума, исчисляемая в квадратных метрах (при измерении крыши берется за расчет длина и ширина).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взноса в месяц за содержание арендованной площади объекта кондоминиума, определяются по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В * S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размер взноса на оплату за содержание аренды площади;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арендуемая площадь под размещение средства связи, исчисляемая в квадратных метрах.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десяти рабочих дней со дня получения заявки проверяет полноту представленных материалов и в письменном виде уведомляет владельца мест для размещения средств связи о принятии заявки к рассмотрению или об отказе в принятии заявки к рассмотрению с приведением причин отказа.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принятии заявки владельца мест для размещения средств связи к рассмотрению являются: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документов, указанных в пунктах 4 и 5 настоящих Правил;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документов, содержащих недостоверную информацию.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владельца мест для размещения средств связи рассматриваются уполномоченным органом в течение шестидесяти календарных дней в порядке, установленном настоящими Правилами. Срок рассмотрения проектов тарифов исчисляется с момента получения заявки.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 рассмотрении тарифов на услуги проводит анализ: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применяемых владельцем мест для размещения средств связи норм расхода сырья, материалов топлива, энергии материальных ресурсов на предоставление единицы услуг и (или) годовых норм материальных ресурсов.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различных расходов, в том числе на оплату труда персонала владельца мест для размещения средств связи с затратами на оплату труда владельцев мест для размещения средств связи, оказывающих аналогичные или схожие услуги (расходы на аренду паркинга, кладовки, прокладку кабелей и другое);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расходов, оказывающих существенное влияние на увеличение тарифов на услуги владельца мест для размещения средств связи.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заявки уполномоченный орган проводит сравнительный анализ тарифов с тарифами на аналогичные услуги других владельцев мест для размещения средств связи, а также самого владельца мест для размещения средств связи для определенных категорий потребителей аналогичных или таких же услуг и привлекает для этого независимых экспертов.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Затраты владельца мест для размещения средств связи при определении тарифа на услуги не учитываются в случае: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сводных данных раздельного учета (сметы затрат), определяющих тарифа на услуги, без обосновывающих расчетов распределения затрат и других обосновывающих материалов;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материалов и документов, подтверждающих обоснованность роста определенных затрат по сравнению с предыдущими финансовыми периодами.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сравнительного анализа и корректировки фактических или планируемых затрат владельца мест для размещения средств связи, связанных с предоставлением услуг, определяется обоснованность тарифа на услуги владельца мест для размещения средств связи.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обоснованности расходов для пересмотра предельного тарифа на услуги владельца мест для размещения средств связи, уполномоченный орган запрашивает информацию, которая предоставляется в течение пятнадцати календарных дней со дня получения владельцем мест для размещения средств связи соответствующего запроса. При этом, общий срок рассмотрения заявки не продлевается.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результатам рассмотрения предлагаемого уровня тарифов владельца мест для размещения средств связи в соответствии с настоящими Правилами, принимает решение об их согласовании или отказе.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обоснованности предлагаемого владельцем мест для размещения средств связи, уровня тарифов уполномоченный орган не позднее срока рассмотрения заявки в соответствии с настоящими Правилами в письменном виде уведомляет владельца мест для размещения средств связи об отказе в согласовании тарифов, с указанием причин отказа.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