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354b" w14:textId="69e3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консультативно-совещательном органе научной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сентября 2024 года № 451. Зарегистрирован в Министерстве юстиции Республики Казахстан 20 сентября 2024 года № 35098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консультативно-совещательном органе научной организации.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мая 2011 года № 202 "Об утверждении Типового положения о консультативно-совещательном органе научной организации" (зарегистрирован в Реестре государственной регистрации нормативных правовых актов под № 6999).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451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консультативно-совещательном органе научной организации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консультативно-совещательном органе научной организации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Консультативно-совещательным органом научной организации (далее – КСО) является Ученый (научно-технический) совет.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КСО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политике", а также настоящим Положением.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КСО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КСО являются: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вопросов научной и (или) научно-технической деятельности научной организации, выработка предложений по ее совершенствованию и внесение рекомендаций;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реализации приоритетных направлений научной и (или) научно-технической деятельности Республики Казахстан, определенных Правительством Республики Казахстан и Высшей научно-технической комиссией при Правительстве Республики Казахстан (далее – ВНТК);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стратегических и текущих планов деятельности научной организации;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вопросов по взаимодействию с научными организациями, организациями высшего и (или) послевузовского образования (далее – ОВПО), научной общественностью по участию в формировании и реализации единой государственной политики в области научной и (или) научно-технической деятельности;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и выработка предложений по совершенствованию организации научно-исследовательских и опытно-конструкторских работ (далее – НИОКР);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вопросов развития научной и (или) научно-технической деятельности организации;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популяризации и пропаганде результатов научной и (или) научно-технической деятельности, содействие их коммерциализации;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развитию международного научного и научно-технического сотрудничества;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выработка предложений по эффективной работе научной организации и ее структурных подразделений.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КСО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КСО осуществляет следующие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обсуждает и вырабатывает рекомендации по основным направлениям деятельности научной организации в целях реализации определенных ВНТК приоритетных направлений развития науки;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и рекомендации по развитию науки, в том числе при разработке документов системы государственного планирования, концепции развития сферы науки, по приоритетным направлениям развития науки, по приоритетным направлениям развития НИОКР, предложения по изменению и совершенствованию законодательных и нормативных правовых актов в сфере науки;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и вырабатывает рекомендации по утверждению и реализации планов НИОКР и практической реализации их результатов, подготовки научных кадров, изданий научных трудов;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вырабатывает рекомендации по утверждению отчетов по результатам научной, научно-организационной и производственной деятельности научной организации;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обсуждает вопросы и выносит рекомендации по совершенствованию управления научной организации, а также по эффективному использованию финансовых средств на НИОКР;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вопросы сотрудничества с научными организациями и ОВПО;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заслушивает отчеты о научной, научно-технической и производственной деятельности структурных подразделений, их руководителей и отдельных научных работников;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обсуждает вопросы международного сотрудничества научной организации, ход выполнения проводимых совместно с зарубежными организациями научных исследований, заслушивает отчеты работников по зарубежным научным командировкам;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обсуждает вопросы, связанные с подготовкой и повышением квалификации научных кадров, систематически заслушивает сообщения ученых об их работе по подготовке научных кадров;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научные труды, научные открытия и изобретения на государственные награды и премии;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кандидатуры на присвоение ученых и почетных званий, наград научным сотрудникам организаций, внесшим вклад в развитие науки;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кандидатуры ученых, рекомендуемых в состав Национальных научных советов;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обсуждает и вырабатывает рекомендации по вопросам замещения вакантных должностей научных работников;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рекомендует к опубликованию научные труды ученых, научных работников (отдельных авторов и коллективов);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обсуждает и вырабатывает рекомендации по вопросам создания, реорганизации и ликвидации подразделений научной организации (лабораторий, отделов);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и вырабатывает рекомендации по внедрению результатов научно-исследовательской работы в соответствующие отрасли.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КСО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КСО является руководитель научной организации, в его отсутствие – заместитель руководителя по научной работе.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Персональный состав КСО утверждается руководителем научной организации сроком на два года и состоит из нечетного числа членов. Члены КСО избираются общим собранием коллектива научных работников организации большинством голосов.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КСО избирается открытым голосованием на заседании КСО, не является членом КСО и не принимает участие в голосовании.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КСО осуществляет подготовку проведения заседаний КСО, необходимых материалов, оповещает членов КСО и ведет делопроизводство КСО.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КСО проводятся согласно плану работы и графику заседаний, но не реже одного раза в квартал.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КСО считаются правомочными, если на них присутствует не менее двух третей его состава.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КСО принимаются открытым голосованием, простым большинством голосов от общего числа членов КСО, присутствующих на его заседании. При равенстве голосов решающим является голос председательствующего.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КСО оформляется протоколом, который подписывается председательствующим на заседании и секретарем КСО.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КСО носят рекомендательный характер.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