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6be9" w14:textId="2016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17 сентября 2024 года № 327. Зарегистрирован в Министерстве юстиции Республики Казахстан 18 сентября 2024 года № 35078.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10.10.2024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10 октября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2024 года № 327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осуществления деятельности по сбору (заготовке),</w:t>
      </w:r>
      <w:r>
        <w:br/>
      </w:r>
      <w:r>
        <w:rPr>
          <w:rFonts w:ascii="Times New Roman"/>
          <w:b/>
          <w:i w:val="false"/>
          <w:color w:val="000000"/>
        </w:rPr>
        <w:t>хранению, 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цветных и черных металлов"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выдачи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металлов, а также оказания государственной услуги "Выдача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металлов" является государственной услугой (далее - государственная услуга) и оказывается местными исполнительными органами областей, городов республиканского значения, столицы (далее - услугодатель) согласно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Услугодатель в течение трех рабочих дней с даты введения в действие изменений и (или) дополнений в настоящие Правила направляет информацию о внесенных изменениях и (или) дополнениях в Единый контакт-центр и оператору информационно-коммуникационной инфраструктуры "электронного правительства".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направляет услугодателю посредством веб-портала "электронного правительства" (далее - портал) документы, необходимые для оказания государственной услуги (далее – документы), перечень которых приведен в Перечне основных требований к оказанию государственной услуги "Выдача разрешений на осуществления деятельности по сбору (заготовке), хранению, переработке и реализации юридическими лицами лома и отходов цветных и черных металлов"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индивидуального предпринимателя Республики Казахстан,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услуги, с указанием даты получения результата государственной услуги.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канцелярии услугодателя осуществляет прием и регистрацию документов в день их поступления и направляет ответственному исполнителю.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осуществляется следующим рабочим днем.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Ответственный исполнитель в течение 2 (двух) рабочих дней с момента регистрации представленных услугополучателем документов проверяет их полноту и срок действия. В случае представления услугополучателем неполного пакета документов и (или) документов с истекшим сроком действия,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 и направляет его услугополучателю через портал в форме электронного документа, подписанный электронной цифровой подписью (далее - ЭЦП) руководителя услугодателя, либо лица его замещающего, в личный кабинет услугополучателя.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услугополучателем полного пакета документов, ответственный исполнитель проверяет документы на соответствие разрешительным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19 июля 2024 года № 271 "Об утверждении разрешительных требований и перечня документов, подтверждающих соответствие им при выдаче разрешений второй категории для осуществления деятельности по сбору (заготовке), хранению, переработке и реализации лома и отходов цветных и черных металлов" (зарегистрирован в Реестре государственной регистрации нормативных правовых актов за № 34798) и в течение 2 (двух) рабочих дней направляет запрос на согласование в государственные органы, которые осуществляют согласование выдачи разрешений второй категории на осуществление деятельности по сбору (заготовке), хранению, переработке и реализации лома и отходов цветных и черных металлов (далее - государственные органы),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2024 года № 473 "Об определении органа, уполномоченного на выдачу разрешений второй категории, и государственных органов, которые осуществляют согласование выдачи разрешений второй категории на осуществление деятельности по сбору (заготовке), хранению, переработке и реализации лома и отходов цветных и черных металлов".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на основании запроса услугодателя в течение 10 (десяти) рабочих дней со дня направления запроса направляют услугодателю ответ о результатах рассмотрения.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государственными органами ответа в течение указанного срока выдача разрешения считается согласованной.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Основания для отказа в оказании государственной услуги, установленные законодательством Республики Казахстан, изложены в Перечне основных требований к оказанию государственной услуги "Выдача разрешений на осуществления деятельности по сбору (заготовке), хранению, переработке и реализации юридическими лицами лома и отходов цветных и черных металлов"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услуги, установленные законодательством Республики Казахстан и изложенных в Перечне основных требований к оказанию государственной услуги "Выдача разрешений на осуществления деятельности по сбору (заготовке), хранению, переработке и реализации юридическими лицами лома и отходов цветных и черных металлов"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основании результатов рассмотрения представленных документов, в течение 1 (одного) рабочего дня ответственный исполнитель оформляет результат оказания государственной услуги – разрешение на осуществления деятельности по сбору (заготовке), хранению, переработке и реализации юридическими лицами лома и отходов цветных и черных металлов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решение, действий (бездействий) услугодателя по вопросам оказания государственных услуг подается услугодателю,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не позднее трех рабочих дней со дня поступления жалобы направляют жалобу и административное дело в орган, рассматривающий жалобу.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– в течение 5 (пяти) рабочих дней со дня ее регистрации;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продлевается не более чем на 10 (десять) рабочих дней в случаях необходимости: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случаях несогласия с результатом оказания государственной услуги, услугополучатель обращается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 металлов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для осуществления деятельности по сбору (заготовке), хранению, переработке и реализации юридическими лицами лома и отходов цветных и черных металлов"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осуществление деятельности по сбору (заготовке), хранению, переработке и реализации юридическими лицами лома и отходов цветных и черных металлов либо мотивированный отказ в оказании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разрешения на осуществление деятельности по сбору (заготовке), хранению, переработке и реализации юридическими лицами лома и отходов цветных и черных металлов - 10 (десять) месячных расчетных показателей (далее - МРП). Оплата за получение разрешения на осуществление деятельности по сбору (заготовке), хранению, переработке и реализации юридическими лицами лома и отходов цветных и черных металлов осуществляется в наличной и безналичной форме через банки второго уровня и организации, осуществляющие отдельные виды банковских операций. Оплата может осуществляться через платежный шлюз "электронного правительства" (далее - ПШЭП)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- с понедельника по пятницу в соответствии с установленным графиком работы с 9.00 до 18.30 часов, за исключением выходных и праздничных дней согласно Трудовому кодексу Республики Казахстан (далее -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осуществляется следующим рабочим днем). Регистрация поступающих заявлений осуществляется с понедельника по пятницу включительно в соответствии с графиком работы с 9.00 до 18.30 часов, регистрация заявлений, поступивших после 17.00 часов, осуществляется следующим рабочим днем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- ЭЦП) услугополучателя, согласно приложению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оплату в бюджет разрешительного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документе, удостоверяющем личность физического лица, о государственной регистрации (перерегистрации) юридического лица, индивидуального предпринимателя Республики Казахстан,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документы о соответствии услугополучателя разрешительным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промышленности и строительства Республики Казахстан от 19 июля 2024 года № 271 "Об утверждении разрешительных требований и перечня документов, подтверждающих соответствие им при выдаче разрешений второй категории для осуществления деятельности по сбору (заготовке), хранению, переработке и реализации лома и отходов цветных и черных металлов" (зарегистрирован в Реестре государственной регистрации нормативных правовых актов за № 34798) (за исключением документов и сведений, которые могут быть получены из информационных систем).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промышленности и строительства Республики Казахстан от 19 июля 2024 года № 271 "Об утверждении разрешительных требований и перечня документов, подтверждающих соответствие им при выдаче разрешений второй категории для осуществления деятельности по сбору (заготовке), хранению, переработке и реализации лома и отходов цветных и черных металлов" (зарегистрирован в Реестре государственной регистрации нормативных правовых актов за № 34798);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–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черных металлов"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решения для осуществления деятельности по сбору (заготовке), хранению, переработке и реализации юридическими лицами лома и отходов цветных и черных металлов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решения для осуществления деятельности по сбору (заготовке),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хранению, переработке и реализации юридическими лицами лома и отходов цветных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заявителя___________________________________________________________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для осуществления деятельности по сбору (заготовке),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хранению, переработке и реализации юридическими лицами лома и отходов цветных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 Дата подачи заявления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черных металлов</w:t>
            </w:r>
          </w:p>
        </w:tc>
      </w:tr>
    </w:tbl>
    <w:p>
      <w:pPr>
        <w:spacing w:after="0"/>
        <w:ind w:left="0"/>
        <w:jc w:val="both"/>
      </w:pPr>
      <w:bookmarkStart w:name="z61" w:id="49"/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(области, города республиканского значения и столицы)</w:t>
      </w:r>
    </w:p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осуществление деятельности по сбору (заготовке),</w:t>
      </w:r>
      <w:r>
        <w:br/>
      </w:r>
      <w:r>
        <w:rPr>
          <w:rFonts w:ascii="Times New Roman"/>
          <w:b/>
          <w:i w:val="false"/>
          <w:color w:val="000000"/>
        </w:rPr>
        <w:t>хранению, 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цветных и черных металлов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(регистрационный номер)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разрешение выдано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которому выдается свидетельство)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разрешение действительно до "__"______20__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лицо, уполномоченное услугодателем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указанием должности, фамилии, имени, отчества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бланка № ____бланка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черных металлов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қалалардың, астананың жергілікті атқарушы органының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областей, городов республиканского значения, столицы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"наименование местного исполнительного органа областей, городов республиканского значения, столицы", рассмотрев Ваше заявление от [Дата] года № [Номер входящего документа], сообщает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[Ф.И.О. (при наличии) подписывающего]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