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c862" w14:textId="bb3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рынка ценных бумаг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августа 2024 года № 72. Зарегистрировано в Министерстве юстиции Республики Казахстан 3 сентября 2024 года № 35026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120 "О совмещении видов профессиональной деятельности на рынке ценных бумаг" (зарегистрировано в Реестре государственной регистрации нормативных правовых актов под № 7641)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совмещения видов профессиональной деятельности на рынке ценных бумаг";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и условия совмещения видов профессиональной деятельности на рынке ценных бумаг согласно приложению 1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 приложению 2 к настоящему постановлению.";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в правом верхнем углу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120".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26 мая 2023 года № 28 "Об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Казахстан" (зарегистрировано в Реестре государственной регистрации нормативных правовых актов под № 32663) следующее изменение: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Казахстан, утвержденных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ЕНПФ осуществляет передачу пенсионных активов из доверительного управления УИП в доверительное управление Национального Банка Республики Казахстан с предварительным уведомлением УИП не позднее чем за 10 (десять) рабочих дней до даты передачи пенсионных активов, за исключением случая, указанного в подпункте 2) настоящего пункта, в следующих случаях: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(десяти) рабочих дней до достижения вкладчиком (получателем)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 (двух) рабочих дней с даты поступления в ЕНПФ заявления о назначении пенсионных выплат в связи со смертью лица, имеющего пенсионные накопления в ЕНПФ (на погребение, наследникам), либо решения суда, вступившего в законную силу,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223 Кодекса;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с даты расторжения договора о доверительном управлении пенсионными активами;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30 (тридцати) календарных дней после даты получения заявления на возврат пенсионных накоплений из доверительного управления УИП в доверительное управление Национальному Банку Республики Казахстан.".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120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совмещения видов профессиональной деятельности на рынке ценных бумаг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совмещения видов профессиональной деятельности на рынке ценных бумаг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и определяют порядок и условия совмещения видов профессиональной деятельности на рынке ценных бумаг.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совмещения видов профессиональной деятельности на рынке ценных бумаг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рынке ценных бумаг совмещаются следующие виды профессиональной деятельности: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брокерская и (или) дилерская – с кастодиальной деятельностью, деятельностью по управлению инвестиционным портфелем, а также для Национального оператора почты и банков, осуществляющих брокерскую и (или) дилерскую деятельность – с трансфер-агентской деятельностью;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инвестиционным портфелем – с брокерской и (или) дилерской деятельностью;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кастодиальная – с брокерской и (или) дилерской деятельностью, трансфер-агентской деятельностью;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депозитарная – с деятельностью по ведению системы реестров держателей ценных бумаг, по организации торговли с ценными бумагами и иными финансовыми инструментами, с клиринговой деятельностью по сделкам с финансовыми инструментами, с трансфер-агентской деятельностью;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торговли с ценными бумагами и иными финансовыми инструментами – с клиринговой деятельностью по сделкам с финансовыми инструментами;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клиринговая деятельность по сделкам с финансовыми инструментами – с брокерской и (или) дилерской деятельностью с правом ведения счетов клиентов в качестве номинального держателя.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совмещения видов профессиональной деятельности на рынке ценных бумаг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Совмещение видов профессиональной деятельности на рынке ценных бумаг допускается при условии соответствия требованиям, предъявляемым к соответствующим видам профессиональной деятельности на рынке ценных бумаг.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совмещения видов профессиональной деятельности на рынке ценных бумаг, указанных в подпунктах 1), 2), 3), 5) и 6) пункта 2 Правил, профессиональный участник рынка ценных бумаг получает лицензию уполномоченного органа по регулированию, контролю и надзору финансового рынка и финансовых организаций (далее – уполномоченный орган) на осуществление соответствующего лицензируемого вида профессиональной деятельности на рынке ценных бумаг.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депозитарий совмещает виды профессиональной деятельности без наличия лицензии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рынке ценных бумаг", за исключением трансфер-агентской деятельности.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