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862" w14:textId="bb3c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рынка ценных бумаг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августа 2024 года № 72. Зарегистрировано в Министерстве юстиции Республики Казахстан 3 сентября 2024 года № 35026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120 "О совмещении видов профессиональной деятельности на рынке ценных бумаг" (зарегистрировано в Реестре государственной регистрации нормативных правовых актов под № 7641)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совмещения видов профессиональной деятельности на рынке ценных бумаг";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и условия совмещения видов профессиональной деятельности на рынке ценных бумаг согласно приложению 1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 приложению 2 к настоящему постановлению.";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в правом верхнем углу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120".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26 мая 2023 года № 28 "Об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Казахстан" (зарегистрировано в Реестре государственной регистрации нормативных правовых актов под № 32663) следующее изменение: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Казахстан, утвержденных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ЕНПФ осуществляет передачу пенсионных активов из доверительного управления УИП в доверительное управление Национального Банка Республики Казахстан с предварительным уведомлением УИП не позднее чем за 10 (десять) рабочих дней до даты передачи пенсионных активов, за исключением случая, указанного в подпункте 2) настоящего пункта, в следующих случаях: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10 (десяти) рабочих дней до достижения вкладчиком (получателем)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207 Кодекса;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2 (двух) рабочих дней с даты поступления в ЕНПФ заявления о назначении пенсионных выплат в связи со смертью лица, имеющего пенсионные накопления в ЕНПФ (на погребение, наследникам), либо решения суда, вступившего в законную силу,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с даты расторжения договора о доверительном управлении пенсионными активами;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30 (тридцати)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в установленном законодательством Республики Казахстан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2012 года № 120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совмещения видов профессиональной деятельности на рынке ценных бумаг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совмещения видов профессиональной деятельности на рынке ценных бумаг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и определяют порядок и условия совмещения видов профессиональной деятельности на рынке ценных бумаг.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совмещения видов профессиональной деятельности на рынке ценных бумаг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рынке ценных бумаг совмещаются следующие виды профессиональной деятельности: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брокерская и (или) дилерская – с кастодиальной деятельностью, деятельностью по управлению инвестиционным портфелем, а также для Национального оператора почты и банков, осуществляющих брокерскую и (или) дилерскую деятельность – с трансфер-агентской деятельностью;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инвестиционным портфелем – с брокерской и (или) дилерской деятельностью;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кастодиальная – с брокерской и (или) дилерской деятельностью, трансфер-агентской деятельностью;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депозитарная – с деятельностью по ведению системы реестров держателей ценных бумаг, по организации торговли с ценными бумагами и иными финансовыми инструментами, с клиринговой деятельностью по сделкам с финансовыми инструментами, с трансфер-агентской деятельностью;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торговли с ценными бумагами и иными финансовыми инструментами – с клиринговой деятельностью по сделкам с финансовыми инструментами;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клиринговая деятельность по сделкам с финансовыми инструментами – с брокерской и (или) дилерской деятельностью с правом ведения счетов клиентов в качестве номинального держателя.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совмещения видов профессиональной деятельности на рынке ценных бумаг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Совмещение видов профессиональной деятельности на рынке ценных бумаг допускается при условии соответствия требованиям, предъявляемым к соответствующим видам профессиональной деятельности на рынке ценных бумаг.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совмещения видов профессиональной деятельности на рынке ценных бумаг, указанных в подпунктах 1), 2), 3), 5) и 6) пункта 2 Правил, профессиональный участник рынка ценных бумаг получает лицензию уполномоченного органа по регулированию, контролю и надзору финансового рынка и финансовых организаций (далее – уполномоченный орган) на осуществление соответствующего лицензируемого вида профессиональной деятельности на рынке ценных бумаг.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депозитарий совмещает виды профессиональной деятельности без наличия лицензии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рынке ценных бумаг", за исключением трансфер-агентской деятельности.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