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42ff6" w14:textId="b342f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22 декабря 2020 года № ҚР ДСМ-313/2020 "Об утверждении форм отчетной документации в области здравоохранения"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27 августа 2024 года № 67. Зарегистрирован в Министерстве юстиции Республики Казахстан 29 августа 2024 года № 35005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22 декабря 2020 года № ҚР ДСМ-313/2020 "Об утверждении форм отчетной документации в области здравоохранения" (зарегистрирован в Реестре государственной регистрации нормативных правовых актов под № 21879)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о контингентах больных, выбывших из стационара, утвержденную приложением 16 к указанному приказу,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организации здравоохранения, утвержденную приложением 19 к указанному приказу,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о сети и деятельности организаций здравоохранения, утвержденную приложением 26 к указанному приказу,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электронного здравоохранения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2024 года № 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ДСМ-313/2020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Представляется: Министерство здравоохранения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Форма административных данных размещена на интернет ресурсе: dsm.gov.kz</w:t>
      </w:r>
      <w:r>
        <w:br/>
      </w:r>
      <w:r>
        <w:rPr>
          <w:rFonts w:ascii="Times New Roman"/>
          <w:b/>
          <w:i w:val="false"/>
          <w:color w:val="000000"/>
        </w:rPr>
        <w:t>Отчет о контингентах больных, выбывших из стационара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 за 20____ год</w:t>
      </w:r>
    </w:p>
    <w:bookmarkEnd w:id="9"/>
    <w:p>
      <w:pPr>
        <w:spacing w:after="0"/>
        <w:ind w:left="0"/>
        <w:jc w:val="both"/>
      </w:pPr>
      <w:bookmarkStart w:name="z20" w:id="10"/>
      <w:r>
        <w:rPr>
          <w:rFonts w:ascii="Times New Roman"/>
          <w:b w:val="false"/>
          <w:i w:val="false"/>
          <w:color w:val="000000"/>
          <w:sz w:val="28"/>
        </w:rPr>
        <w:t>
      Индекс: 16-Стационар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представляющих: организации здравоохранения районов,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города республиканского значения и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один раз в год, 10 февраля, следующего за отчетным периодом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28067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067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1" w:id="11"/>
      <w:r>
        <w:rPr>
          <w:rFonts w:ascii="Times New Roman"/>
          <w:b w:val="false"/>
          <w:i w:val="false"/>
          <w:color w:val="000000"/>
          <w:sz w:val="28"/>
        </w:rPr>
        <w:t>
      1000 Число сметных коек на конец отчетного года 1 ______,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кроме того хозрасчетных коек 2________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2000 Состав больных в стационаре, сроки и исходы лечения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болезней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по МБК Х пересмотра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Взрослые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Дети 15-17 лет включительно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выписано больных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проведено выписанными койко-дней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умерло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выписано больных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проведено выписанными койко-дней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умерло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А00-Т98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и паразитарные болезни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А00-В99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кишечные инфекционные болезни;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А00-А09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органов дыхания;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А15-А16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сепсис;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А40-А41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инфекционный гепатит;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В15-В19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Коронавирусная инфекция не уточненная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В34.2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Коронавирусная инфекция, вирус идентифицирован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U07.1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Коронавирусная инфекция, вирус не идентифицирован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U07.2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COO-D48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злокачественные новообразования (включая новообразования лимфоидной, кроветворной и родственных тканей);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СОО-С97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лейомиома матки;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доброкачественные новообразования матки;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доброкачественные новообразования яичника;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крови, кроветворных органов и отдельные нарушения, вовлекающие иммунный механизм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D50-D89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железодефицитная анемия;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системы, расстройства питания и нарушения обмена веществ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ЕОО-Е90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тиреотоксикоз с зобом или без него;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Е10-Е14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расстройства и расстройства поведения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FOO-F09,F20-F99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расстройства и расстройства поведения, связанные с употреблением психоактивных веществ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F10-F19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нервной системы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GOO-G99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болезни нервов, нервных корешков и сплетений, полиневропатии и другие поражения периферической нервной системы, болезни нервно-мышечного синапса и мышц;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G50-G64, G70-G73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церебральный паралич;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глаза и придаточного аппарата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НОО-Н59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них: не удаленное инородное тело (давно попавшее в глаз);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H05.5,H44.6-H44.7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катаракта;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Н25, Н26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глаукома;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Н40-Н42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уха и сосцевидного отростка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Н60-Н95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системы кровообращения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острая ревматическая лихорадка;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проводимости;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пароксизмальная тахикардия;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сердечного ритма;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ревматические болезни сердца;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105-109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 гипертензия;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I10-I13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инфаркт миокарда;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I21 ,I22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острой ишемической болезни сердца;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I23,I24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стенокардия;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ишемическая болезнь сердца;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цереброваскулярные болезни;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I60-I69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субарахноидальное кровоизлияние;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внутримозговые и другие нетравматические внутричерепные кровоизлияния;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I61-I62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закупорка мозговых артерий, инфаркт мозга;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I63, I65, I66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инсульт, неуточненный как кровоизлияние или инфаркт;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цереброваскулярные болезни;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дыхания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J00-J99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острые респираторные инфекции верхних и нижних дыхательных путей;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J00-J06 J20-J22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пневмонии;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J12-J16, J18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бронхит хронический и неуточненный, эмфизема;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J40-J43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бронхиальная астма;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асматический статус;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бронхоэктатическая болезнь;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интерстициальные легочные болезни;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J84.0-J84.9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хронические обструктивные болезни легких;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пищеварения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K00-K93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язва желудка и двенадцатиперстной кишки;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K25-K27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гастрит и дуоденит;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желчнокаменная болезнь холецистит, холангит;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K80, K81, K83.0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кожи и подкожной клетчатки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L00-L99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аллергический контактный дерматит;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костно-мышечной системы и соединительной ткани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M00-M99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артрозы;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M15-M19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системные поражения соединительной ткани;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М30-М36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анкилозирующий спондилит;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мочеполовой системы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N00-N99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гломерулярные болезни;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N00-N08, N17-N19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тубулоинтерстициальные болезни почек;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N10-N12, N15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хронический тубулоинтерстициальный нефрит;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почки и мочеточника;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предстательной железы;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N40-N42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гиперплазия предстательной железы;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простатит;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N41.1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киста почки приобретенная;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N28.1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воспалительные болезни женских половых органов;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N70-N77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невоспалительные болезни женских половых органов;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N80-N90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эндометриоз;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эрозия и эктропион шейки матки;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менструально-овариального цикла;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N91, N92, N94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женское бесплодие;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Беременность, роды и послеродовой период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O00-O99, Z30.2 Z30.3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состояния, возникающие в перинатальном периоде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P00-P96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развития), деформации и хромосомные нарушения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Q00-Q99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системы кровообращения;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Q20-Q28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 и деформации костно-мышечной системы;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Q65-Q79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Симптомы, признаки, отклонения от нормы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R00-R99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Травмы, отравления и некоторые другие последствия воздействия внешних причин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S00-Т98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травмы головы;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S00-S09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перелом черепа и лицевых костей;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внутричерепные травмы;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травмы шеи;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S10-S19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перелом шейного отдела позвоночника;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травмы грудной клетки;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S20-S29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перелом ребра (ребер) грудины и грудинного отдела позвоночника;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травмы живота, поясницы, поясничного отдела позвоночника и таза;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S30-S39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перелом пояснично-крестцевого отдела позвоночника и костей таза;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травмы верхних конечностей;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S40-S69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перелом на уровне плечевого пояса;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костей предплечья;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травмы нижних конечностей;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S70-S99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переломы бедренной кости, костей голени, включая голеностопный сустав, стопы;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S72, S82, S92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травмы множественной локализации;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T00-T07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термические и химические ожоги;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T20-T32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отравления лекарственными средствами и биологическими веществами, токсические действия веществ, преимущественно немедицинского назначения, другие и неуточненные воздействия внешних причин;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T36-T78 T88.2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токсическое действие алкоголя;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того: Факторы влияющие на состояние здоровья населения и обращения в учреждения (организации)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Z00-Z30.1 Z30.4-Z99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того: на хозрасчетных койках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А00-Т98 Z30.2 Z30.3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Дети до 14 лет включительно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выписано больных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возрасте до 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проведено выписанными койко-дней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возрасте до 1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2100 Кроме того, больные переведенные в другие стационары 1 _______, в том числе новорожденные 2 _____.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2200 Из общего числа умерших (стр 1) умерло новорожденных в возрасте 0-6 суток 1________.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Умерло в первые 24 часа после поступления в стационар: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детей в возрасте 0-24 часа после рождения 2 ___, до 1 года (без умерших в первые 24 часа после рождения) 3 ___, в том числе от пневмонии 4 ___.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умерло до 1 года в стационарах (без умерших в родильных отделениях) 5___;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Мертворожденные всего 6___, в том числе антенатально 7___, интранатально 8___.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2300 Поступило больных с инфарктом миокарда в первые сутки от начала заболевания 1 ___из общего числа умерших (стр. 1) умерло больных инфарктом миокарда в первые 24 часа после поступления в стационар 2 ___.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2400 Умерло беременных, рожениц и родильниц 1 ___.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4000 Хирургическая работа организаций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операций и манипуляций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операций, проведенных в стационаре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Умерло оперированных в стационаре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до 14 лет включительно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15-17 лет включительно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послеоперационные осложнения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операций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операции на нервной системе;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головном мозге;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периферической нервной системе;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спинном мозге;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эндокринной системе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тиреоэктомии;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органах зрения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операций на органах зрения - микрохирургические;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по поводу: глаукомы;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энуклеации;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катаракты;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отслойки сетчатки: другие механические витреоэктомии;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введения заменителя стекловидного тела;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отграничение отслойки сетчатки путем скрепления склеры с помощью имплантанта;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органах уха горла носа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на ухе;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кохлеарная имплантация;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миндалинах и аденоидах;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органах дыхания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пневмоэктомия;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лобэктомия легкого;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сегмента легкого;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сердце (сумма Операции на открытом сердце + Интервенционные оперативные вмешательства на сердце)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открытом сердце;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интервенционные оперативные вмешательства на сердце;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сосудах (кроме сосудов сердца)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рентгеноэндоваскулярные;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числе. стентирование;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пищеводе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органах брюшной полости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на желудке по поводу язвенной болезни;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аппендэктомии при хроническом аппендиците;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грыжесечения при неущемленных грыжах;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холецистэкомии при хронических холециститах;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кишечных стом;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лапаротомии диагностические;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лапороскопии;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прямой кишке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мочевыводящей системе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: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почках и мочеточниках;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мужских половых органах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иссечение крайней плоти (обрезание);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предстательной железе;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женских половых органах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выскабливание матки (кроме аборта);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поводу стерилизаций женщин;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Акушерские операции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поводу внематочной беременности;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щипцов;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вакуум-экстракции;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кесарево сечение (кроме малых влагалищных);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плодоразрушающие;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поводу аборта;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мини-аборты;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костно-мышечной системе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костях;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суставах;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молочной железе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коже и подкожной клетчатке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 на хозрасчетных койках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4001 Оперировано больных 1___ чел., из них детей до 14 лет включительно 2___, детей 15-17 лет 3___.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4002 Проведено введение тромболитических препаратов больным с инфарктом миокарда или острым нарушением мозгового кровообращения в первые 3 час от начала заболевания ---1, после поступления в стационар --2 _____.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4003 Случаи проведения репродуктивных технологий, включая экстракорпоральное оплодотворение (далее - ЭКО)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операций и манипуляций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проведенных программ ЭКО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Встало на учет по поводу беременности по данным РБиЖФВ (Регистр беременных и женщин фертильного возраста)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Случаи, закончившиеся родами по данным ЭРСБ (Электронный регистр страционарного больного)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Осложения при программах ЭКО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ЭКО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случаев ЭКО по ОСМС (Обязательное социальное медицинское страхование)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Классическое экстракорпоральное оплодотворение, длинный протокол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Классическое экстракорпоральное оплодотворение, короткий протокол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Экстракорпоральное оплодотворение с проведением икси (интрацитоплазматическая инъекция сперматозоида в яйцеклетку), длинный протокол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Экстракорпоральное оплодотворение с проведением икси (интрацитоплазматическая инъекция сперматозоида в яйцеклетку), короткий протокол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ЭКО на этапе индукции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4004 Трансплантологическая деятельность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операций и манипуляций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операций, проведенных в стационаре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Послеоперационные осложнения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Умерло оперированных в стационаре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до 14 лет включительно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от 15-17 лет включительно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трансплантаций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легких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Комбинированная трансплантация "сердце-легкое"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сердца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печени от кадавра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Родственная трансплантация печени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почки от кадавра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Родственная трансплантация почки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поджелудочной железы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селезенки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стволовых гемопоэтических клеток крови для аутотрансплантации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костного мозга, неуточненная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мезенхимальных стволовых клеток костного мозга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гемопоэтических стволовых клеток костного мозга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пуповинных стволовых клеток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фетальных стволовых клеток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медиаторов фетальных клеток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органа и(или) ткани от живого, совместимого с реципиентом донора для трансплантации (При диагнозах - Z52)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Аутотрансплантация кожи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Аллотрансплантация кожи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Пересадка пальца со стопы на кисть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Пересадка пальца с кисти на кисть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лучевой и локтевой костей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бедренной кости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большеберцовой и малоберцовой кости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прочих костей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органа и(или) ткани от кадавра для трансплантации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послойной кератопластики от кадавра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сквозной кератопластики от кадавра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4300 Экстренная хирургическая помощь (заполняют на больных, выбывших из стационара в течение года)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 10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доставки в стационар от начала заболевания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Доставлено больных в стационар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оперировано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умерло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оперировано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умерло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непроходимость кишечника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K31.5, K56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позже 24 часов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непроходимость кишечника опухолевой этиологии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C18, C19, C20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позже 24 часов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аппендицит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K35 - 38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позже 24 часов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Прободная язва желудка и двенадцатиперстной кишки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K25 - K28 (1.2.5.6.)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позже 24 часов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Желудочно-кишечное кровотечение язвенной этиологии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K25-K28 (0.4.), К22.6, К92 (0,1,2)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позже 24 часов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Кровотечения из варикозно-расширенных вен пищевода, цирроз печени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I85, K70 (2.3), K74, К76.6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позже 24 часов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Ущемленная грыжа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K40 - K41 (0.1.3.4.), K42-K46 (0.1.)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позже 24 часов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холецистит и осложнения желчно-каменной болезни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K80.0, K80.3, K80.4, K80.5, K81.0, K82.0 - 3, K83.0 - 3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позже 24 часов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панкреатит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позже 24 часов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Сосудистые заболевания кишечника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позже 24 часов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Внематочная беременность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позже 24 часов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(Ф.И.О. (при его наличии) 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 телефон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исполняющего его обязанности 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 "___" ________________ 20___ г.</w:t>
      </w:r>
    </w:p>
    <w:bookmarkStart w:name="z4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 контингентах больных, выбывших из стационара"</w:t>
      </w:r>
      <w:r>
        <w:br/>
      </w:r>
      <w:r>
        <w:rPr>
          <w:rFonts w:ascii="Times New Roman"/>
          <w:b/>
          <w:i w:val="false"/>
          <w:color w:val="000000"/>
        </w:rPr>
        <w:t>(Индекс: 16-Стационар, периодичность: годовая)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формы, административных данных определяет единые требования по заполнению формы, административных данных "Отчет о контингентах больных, выбывших из стационара".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таблице 1000 в пункте 1 указывается число сметных коек, в пункте 2 - кроме того число хозрасчетных коек в государственных организациях, фактически развернутых в стационаре, включая свернутые на ремонт по состоянию на конец отчетного года.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Таблица 2000 "Состав больных в стационаре, сроки и исходы лечения" заполняется по данным карт выбывших из стационара, данные показывается в абсолютных цифрах и формируется по возрасту на момент поступления. В таблицу не включаются сведения о больных, переведенных в другие стационары. При заполнении данной таблицы необходимо руководствоваться следующими основными положениями: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строку 1 "Всего" включаются сведения обо всех выписанных больных, проведенных ими койко-днях и умерших, в том числе и о женщинах, выписанных после нормальных родов и абортов, сведения о которых показываются в строке 17.0;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числе умерших беременных, а также о числе женщин, умерших в течение 42 дней после окончания беременности, независимо от ее продолжительности и локализации, от какой-либо причины, связанной с беременностью, отягощенной ею или ее ведением, но не от несчастного случая или случайно возникшей причины в соответствии с критериями Всемирной организации здравоохранения включаются в графу 3 строки 17.0;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детях (подросткового возраста от 15 лет до 17 лет включительно), госпитализированных в детскую больницу или детское отделение стационара, показываются в таблице 2000 в графах 4, 5, 6.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родильных домах и других организациях, имеющих родильные отделения, где нет коек для выхаживания новорожденных в строку 1 "Всего" таблицы 2000, кроме сведений о роженицах и родильницах, включаются данные и о заболевших новорожденных, родившихся с массой тела 500 грамм и более. Данные о плодах, переживших перинатальный период (т.е. первые 0-6 суток) и выбывших (выписанные и умершие) из стационара на 7 сутки и позднее, включаются в таблицу на общих основаниях.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новорожденных с врожденными аномалиями (пороками развития) показываются в строке 19.0 "Врожденные аномалии (пороки развития, деформации и хромосомные нарушения)". В строке 18.0 "Отдельные состояния, возникающие в перинатальном периоде" вносятся сведения о новорожденных, заболевания которых связаны с патологией беременности или родов, некоторыми наследственными факторами (гемолитическая болезнь новорожденного) или патологическими состояниями новорожденного.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Все остальные заболевания и травмы, возникающие в период новорожденности, указываются по соответствующим классам болезней, в зависимости от пораженного органа или характера травмы.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Основные классы болезней вносятся в итоговые строки, которые заканчиваются на "0" - 2.0, 3.0, 4.0, 5.0, … 21.0.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строках 2.1, 2.2, 2.3, 2.4, 3.1, 3.2, 3.3 и т.д. вносятся сведения об отдельных заболеваниях, выделенных из соответствующих основных классов.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строку 22 включаются сведения о выписанных с диагнозами, относящимися к классу Z "Факторы влияющие на состояние здоровья населения и обращения в учреждения (организации) здравоохранения", то есть при обращении в медицинские организации с какой-либо специальной целью, обстоятельствами или проблемами, которые сами по себе не являются болезнью или травмой. Строка 22 не суммируется в итоговую строку 1.0 "Всего".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строку 23 включаются сведения о пролеченных больных на хозрасчетных койках. Строка 23 не суммируется в итоговую строку 1.0 "Всего".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заполнении таблицы 2000 надо иметь в виду, что при разработке карт выбывших из стационара, для отнесения заболевания к той или иной нозологической форме или классу заболеваний, следует руководствоваться заключительным клиническим, а в случае смерти - патологоанатомическим диагнозом.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Случай смерти больного, доставленного для стационарного лечения и умершего в приемном отделении, следует расценивать как смерть в стационаре. На каждого такого больного заполняется форма 001/у "Медицинская карта стационарного пациента",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21579).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отчетах лечебно-профилактической организации такой случай смерти включается на общих основаниях в таблицу 2000 "Состав больных в стационаре, сроки и исходы лечения" в соответствии с заболеванием, послужившим причиной смерти и в таблице 3100 "Коечный фонд и его использование" формы № 19.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таблице 2100 по графе 1 включаются сведения о больных, переведенных в другие стационары, по графе 2 – в том числе о новорожденных, переведенных в другие стационары.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графу 1 таблицы 2200 отчета указываются сведения об умерших новорожденных в возрасте 0- 6 суток после рождения с массой тела 500 грамм и более, независимо от того, в каком отделении (организации) наступила смерть.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графах 2-4 таблицы 2200 указываются число умерших новорожденных, родившихся с массой 500 грамм и более, включая новорожденных при многоплодных родах, умерших в первые сутки после поступления в стационар: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2 таблицы 2200 – число детей, умерших в возрасте 0-24 часа после рождения. В эту графу включается число новорожденных, умерших в акушерских, гинекологических и других отделениях стационаров, а также поступившие и умершие в отделениях реанимации и отделениях патологии новорожденных и выхаживания недоношенных;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3 – число детей, умерших в возрасте до 1 года в первые 24 часа после поступления в стационар (исключая умерших детей в первые сутки после рождения);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4 – число детей, умерших в возрасте до 1 года в первые 24 часа после поступления в стационар от пневмонии (исключая умерших в первые сутки после рождения). При этом число графы 4 таблицы 2200 должно быть меньше числа умерших детей до 1 года строки 12.2 таблицы 2000;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5 таблицы 2200 указывается число умерших детей до 1 года жизни в стационарах, кроме умерших детей в родильных отделениях;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6 таблицы 2200 указывается число мертворожденных всего, в графе 7 – в том числе антенатально, в графе 8 – в том числе интранатально.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таблице 2300: в графе 1 указывается число больных с острым инфарктом миокарда, поступившие в стационар в первые сутки от начала заболевания, без переведенных из других стационаров, в графе 2 – больные острым инфарктом миокарда, умершие в первые сутки после госпитализации, включая умерших в приемном отделении стационара.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 таблицы 2400 указывается сведения об умерших беременных при любом сроке беременности, роженицах и родильницах в течение 42 дней после родов указываются. Включаются все умершие женщины, независимо от того, в каком отделении стационара произошла смерть, и независимо от того, связана эта смерть с беременностью и родами или нет.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таблицу 4000 "Хирургическая работа организации" включаются сведения обо всех операциях, включая и выполненные в случае экстренной доставки больного, проведенных в медицинских организациях, независимо от того, в каком отделении была проведена операция.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графы 1- 5 данной таблицы включаются сведения только об операциях, произведенных выбывшим из стационара. Число операций подсчитывается по картам выбывших из стационара.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строке 1 в графе 1 показывается общее число операций, проведенных в стационаре, в графе 2 – в том числе детям до 14 лет включительно, графа 3 – детям от 15 до 17 лет включительно. В последующих строках указываются отдельные группы операций, из которых в том числе выделяются некоторые их виды.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заполнении таблицы 4000 следует руководствоваться следующим: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Если одному и тому же больному произведено несколько операций, то он будет показан в таблице столько раз, сколько операций ему произведено, независимо от того, одномоментно или в разные сроки были произведены эти операции.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Операция, проведенная в несколько этапов, в случае, если больной не выписывался из стационара в промежутки между этапами операции, учитываются как одна операция.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5 показывается число умерших оперированных больных, независимо оттого, что послужило причиной смерти: заболевание, по поводу которого была произведена операция, осложнение после операции или заболевания.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 смерти больного, перенесшего несколько операций, как умершего его следует показывать лишь по одной операции (наиболее серьезной и радикальной).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таблице 4001 указываются сведения об общем числе оперированных в стационаре (больной, которому произведено несколько операций, показывается как одно оперированное лицо) и из них детей – графа 2 дети до 14 лет включительно и графа 3 дети от 15 до 17 лет включительно.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таблице 4002 выделяются работа организации по трансплантации органов и тканей.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Таблица 4300 "Экстренная хирургическая помощь" заполняется по данным карт выбывших из стационара.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данную таблицу включаются все случаи доставки больных по экстренным показаниям в связи с состояниями, указанными в таблице.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графах 1, 3 показываются сведения обо всех больных, нуждающихся в экстренной хирургической помощи и доставленных в стационар, с выделением больных, госпитализированных позднее 24 часов от начала заболевания.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эту таблицу не включаются сведения о больных, переведенных для операции в другие стационары.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Сведения об операциях, показанных в таблице 4300, включаются в таблицу 4000.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Числа в графах 1 и 2 по строкам 07, 08, 21, 22 одинаковы, так как оперируются все больные с прободной язвой желудка и двенадцатиперстной кишки и с внематочной беременностью.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Арифметико-логический контроль: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строка 1 таблицы 2000 формы № 16 по всем графам равна сумме чисел в строках 2.0, 3.0, 4.0, 5.0…21.0;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таблице 2000 формы № 16 сумма чисел в выделенных строках меньше чисел соответствующих итоговых строк: 2.0, 3.0, 4.0, 21.0 по всем графам за счет заболеваний, не указанных в перечне.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родильных домах и больницах, имеющих акушерские отделения (койки, палаты) графа 1 таблицы 2200 формы № 16 равно: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больницах, имеющих и родильные и детские отделения;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графа 1 таблицы 2200 формы № 16 больше, чем в таблице 2245 по 3 строке 1 графе отчета формы № 21 (за счет новорожденных, поступивших в детское отделение из других родильных домов или акушерских отделений);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Графа 5 таблицы 2200 формы № 16 больше графы 3 данной таблицы.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Разница строки 1 графы 11 таблицы 2000 и графа 5 таблицы 2200 формы № 16 равна или меньше данных таблицы 2245 по 2 строке, 1 графе ф. № 21 (за счет умерших новорожденных детей с массой тела 500 грамм и более в хозрасчетных отделениях и в частных структурах, входящих в общий свод формы № 21).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Сумма чисел по строкам 2.0, 3.0, 4.0, 19.0 таблицы 4000 равна строке 1 данной таблицы.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Данные таблицы 1000 ф.№ 16 равны графе 1 строки 105 таблицы 3100 формы № 19.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Сумма чисел в графах 3, 6 и 10 строки 1 и 22 таблицы 2000 формы № 16 равна графе 7 строки 105 таблицы 3100 формы № 19.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Сумма чисел в графах 1, 4 и 7 строки 1 и 22 таблицы 2000 и пунктов 1 таблицы 2100 формы № 16 равна числу выписанных в графе 6 строки 105 таблицы 3100 формы № 19.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Данные пункте 1 и пункте 2 таблицы 2100 формы № 16 равны числу в пункте 1 и пункте 2 таблицы 3101 раздела III формы № 19.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ДСМ-313/2020</w:t>
            </w:r>
          </w:p>
        </w:tc>
      </w:tr>
    </w:tbl>
    <w:bookmarkStart w:name="z10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Куда представляется: Министерство здравоохранения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Форма административных данных размещена на интернет ресурсе:www.dsm.gov.kz</w:t>
      </w:r>
      <w:r>
        <w:br/>
      </w:r>
      <w:r>
        <w:rPr>
          <w:rFonts w:ascii="Times New Roman"/>
          <w:b/>
          <w:i w:val="false"/>
          <w:color w:val="000000"/>
        </w:rPr>
        <w:t>Отчет организации здравоохранения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 за 20____ год</w:t>
      </w:r>
    </w:p>
    <w:bookmarkEnd w:id="84"/>
    <w:p>
      <w:pPr>
        <w:spacing w:after="0"/>
        <w:ind w:left="0"/>
        <w:jc w:val="both"/>
      </w:pPr>
      <w:bookmarkStart w:name="z106" w:id="85"/>
      <w:r>
        <w:rPr>
          <w:rFonts w:ascii="Times New Roman"/>
          <w:b w:val="false"/>
          <w:i w:val="false"/>
          <w:color w:val="000000"/>
          <w:sz w:val="28"/>
        </w:rPr>
        <w:t>
      Индекс: 19-ОМО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 представляющих: организации здравоохранения районов,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города республиканского значения и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один раз в год, 10 февраля, следующего за отчетным периодом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36830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830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1001 Отделения (кабинеты), прочие подразделения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отделения (кабинета)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организаций имеющих отделения (кабинеты)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отделения (кабинета)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организаций имеющих отделения (кабинеты)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Антиалкогольной пропаганды и профилактической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Пульмонологическое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Дерматовенерологическое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Ревматологическое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Кардиологическое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Физиотерапевтическое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Гастроэнтерологическое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Иглорефлексотерапии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Эндокринологическое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Лечебной физкультуры для взрослых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Аллергологическое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Лечебной физкультуры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Инфекционное для взрослых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Женская консультация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Инфекционное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Восстановительного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Врачебного контроля за занимающимися физкультурой и спортом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Рентгенологическое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Неврологическое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Компьютерной томографии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Травматологическое (ортопедическое)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Флюорографическое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Урологическое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Электрокардиографии и функциональной диагностики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Дистанционно-диагностический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Радиологическое (лучевой терапии)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Стоматологическое (зубоврачебное)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Ультразвуковой диагностики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Зубопротезное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Переливания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Ортодонтическое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Гипербарической оксигенации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Акушерско-гинекологическое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Гемодиализа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Смотровой(женский)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Гемосорбции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Смотровой (мужской)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Мамологический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 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"Брак и семья"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радиоизотопной диагностики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медицинской генетике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клинико-диагностическая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Педиатрическое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здорового ребенка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Прививочный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Офтальмологическое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Отоларингологическое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статистики в составе орг. метод. отдела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Сурдологическое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Социально-правовой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Фтизиатрическое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Лазерной терапии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Психиатрическое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Магнитно-резонансной томографии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Психотерапевтическое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семьи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Судебно-психиатрической экспертизы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врачебных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психологии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Наркологическое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педиатрических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Детско-подростковые наркологические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 общей практики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Анонимного лечения наркологических больных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Молочная кухня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алкогольного опьянения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1002 Передвижные установки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Передвижные медицинские комплексы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Стоматологические установки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Флюорографические установки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Клинико-диагностические лаборатории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1003 Число травмпунктов 1___1___, число посещений травматологических пунктов всего 2____2___, в том числе детьми до 14 лет включительно 3____3______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1004 Число посещений в передвижной медицинский комплекс (далее- ПМК) всего 1_____1_____, в том числе детей до 14 лет включительно 2____2_____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1005 Мощность (число посещений в смену)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Поликлиники (поликлинического отделения 1 ____1_____; Детской поликлиники 2 ____2___; Женской консультации 3 ___3____;</w:t>
      </w:r>
    </w:p>
    <w:bookmarkEnd w:id="91"/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Диспансерного отделения (больницы, диспансера) 4 ___4____.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1100 Штатные должности организации на конец отчетного года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должностей в целом по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поликлинике (амбулатории), диспансере, консультации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физических лиц основных работников на занятых должностях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 по организации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поликлинике, диспансере, консультации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руководители организации здравоохранения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руководителя по медицинской части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менеджеры здравоохранения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терапевты,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участковые терапевты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 цеховых участков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терапевты подростковые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диетологи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 взрослые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 детские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 взрослые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 детские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 взрослые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интервенционные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 детские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 взрослые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 детские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 взрослые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 детские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 взрослые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 детские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 взрослые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 детские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 взрослые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 детские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инфекционисты взрослые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лепрологи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инфекционисты детские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 реабилитологи, восстановительного лечения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физиотерапевты взрослые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физиотерапевты детские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 по лечебной физкультуре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медицина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 функциональной диагностики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 взрослые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 детские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хирурги взрослые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торакальные хирурги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колопроктологи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трансплантологи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 детские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 взрослые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 детские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 взрослые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 детские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Травматологи-ортопеды взрослые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камбустиологи взрослые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Травматологи-ортопеды детские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камбустиологи детские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 взрослые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андрологи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 детские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 взрослые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 детские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Анестезиологи-реаниматологи взрослые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Анестезиологи-реаниматологи детские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Пластические хирурги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Эндоскописты взрослые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Эндоскописты детские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 взрослые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маммологи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 детские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 (лучевая терапия)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 взрослые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 детские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Челюстно-лицевые хирурги взрослые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Челюстно-лицевые хирурги детские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Трансфузиологи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Перфузиологи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Акушеры-гинекологи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гинекологи детские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участковые педиатры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 взрослые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 детские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Отоларингологи взрослые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Отоларингологи детские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сурдологи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Фтизиатры взрослые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Фтизиатры детские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Невропатологи взрослые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Невропатологи детские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 психиатрического профиля, взрослые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наркологи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психотерапевты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сексопатологи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психологи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судебно-психиатрические эксперты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судебно-наркологические эксперты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психиатры взрослые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 психиатрического профиля, детские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психотерапевты детские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психологи детские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 детские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судебно-психиатрические эксперты детские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судебно-наркологические эксперты детские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психиатры детские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 взрослые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 детские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Дерматокосметологи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Патологоанатомы взрослые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Патологоанатомы детские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 эпидемиологи и гигиенисты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эпидемиологи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вирусологи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Врачи-лаборанты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лаборанты-цитологи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 общественного здравоохранения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валеологи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Геронтологи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 лучевой диагностики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ультразвуковой диагностики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рентгенологи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компьютерной и магнито-резонансной томографии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 общей практики (семейные врачи)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 традиционной терапии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 - клинические фармакологи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 высшим немедицинским образованием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социальные работники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медперсонал,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медицинские сестры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сестры участковые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терапевтических участков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педиатрических участков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сестры общей практики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сестры по здоровому образу жизни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статистики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акушерки общей практики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фельдшера общей практики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рентгенолаборанты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зубные врачи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зубные техники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лаборанты клинических лабораторий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лаборанты-гистологи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медперсонал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Провизоры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медперсонал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немедицинский персонал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социальные работники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должностей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1101 Число физических лиц специалистов с высшим немедицинским образованием - основных работников, занимающих должности врачей-лаборантов1___1___врачей-статистиков 2__2__по лечебной физкультуре 3__3__психологи 4__4__.</w:t>
      </w:r>
    </w:p>
    <w:bookmarkEnd w:id="94"/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1102 Штатные должности организаций на хозрасчете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должностей в целом по организации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физических лиц на занятых должностях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 высшим немедицинским образованием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Провизоры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медицинские работники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должностей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Деятельность поликлиники (амбулаторий), диспансера, консультации</w:t>
      </w:r>
    </w:p>
    <w:bookmarkEnd w:id="96"/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1103 Работа врачей поликлиники (амбулаторий), диспансера, консультаций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посещений врачей, включая профилактические и по поводу скрининговых осмотров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числа посещений сделано по поводу заболеваний пациентами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посещений врачами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детьми до 14 лет включительно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 лет вкл.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15 - 17 лет вкл.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18 лет и старше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 лет вкл.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15 - 17 лет вкл.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18 лет и старше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поводу заболеваний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сельскими жителями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терапевты участковые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терапевты подростковые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 (иммунологи)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реабилитологи и врачи восстановительного лечения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проктологи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травматологи-ортопеды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эндоскописты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маммологи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 лицевой хирург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акушеры-гинекологи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участковые педиатры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отоларингологи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сурдологи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невропатологи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психотерапевты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психологи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инфекционисты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 общей практики (семейные врачи)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 лучевой диагностики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 функциональной диагностики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 традиционной терапии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2101 Число посещений в хозрасчетных отделениях 1___1___, из них сельскими жителями 2___2____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2103 Выдано данной организацией по поводу смерти на дому (без фельдшерско-акушерского пункта (далее -ФАП), фельдшерский пункт (далее - ФП), медицинский пункт (далее - МП) и медицинские работник (далее -МР) без содержания отдельного помещения).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медицинских свидетельств о смерти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в возрасте до 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Беременным, роженицам и родильницам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2400 Родовспоможение на дому (без ФАП, ФП, МП и МР без содержания отдельного помещения)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Родилось живыми, 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умерло в возрасте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Родилось мертвыми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 суток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7-27 суток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дней до 1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антенатально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интранатально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2401 Число родов на дому, всего 1 __1____, из них без последующей госпитализации родильницы 2___2___; из общего числа родившихся без последующей госпитализации родильниц: родилось живыми 3__3__, в том числе недоношенными 4___4____, из них умерло в возрасте 0-6 суток 5__5__; родилось мертвыми 6__6__; в том числе недоношенными 7 __7__вакцинировано против туберкулеза 8__8_</w:t>
      </w:r>
    </w:p>
    <w:bookmarkEnd w:id="101"/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2512 Осмотрено с целью выявления больных туберкулезом: всего 1__1___, из них детям до 14 лет вкл. Манту 2___2___ Обследовано с целью выявления больных сифилисом всего 1__1__в том числе с использованием микрореакции преципитации 2__2__.</w:t>
      </w:r>
    </w:p>
    <w:bookmarkEnd w:id="102"/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2513 с использованием комплекса серологических реакций РСК (реакция Вассермана) 3___#3___.</w:t>
      </w:r>
    </w:p>
    <w:bookmarkEnd w:id="103"/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2610 Применение контрацепции.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женщин, использующих контрацепцию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внутриматочные средства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гормональные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спермициды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барьерные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оральные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инъекционные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презервативы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Охвачено контрацепцией в отчетном году (в амбулаторных условиях и в стационаре)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охвачено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контрацепцией после аборта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Состоит под наблюдением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года . . . . . . 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Осложнения- всего . . . . 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2700 Работа стоматологического (зубоврачебного кабинета)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посещений стоматологов и зубных врачей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санировано в порядке плановой санации и по обращению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Профилактическая работа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первичных *)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осмотрено в порядке плановой санации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осмотренных нуждалось в санации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Санировано из числа выявленных при плановой санации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дети до 14 лет включительно. 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жители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дети до 14 лет включительно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*) Первичным считается первое обращение за стоматологической помощью в отчетном году независимо от характера обращения.</w:t>
      </w:r>
    </w:p>
    <w:bookmarkEnd w:id="106"/>
    <w:bookmarkStart w:name="z12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2701 Число лиц, получивших зубные протезы - всего 1 ____1_____, из них сельских жителей 2___2____.</w:t>
      </w:r>
    </w:p>
    <w:bookmarkEnd w:id="107"/>
    <w:bookmarkStart w:name="z1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Изготовлено одиночных коронок 3___3____, мостовидных протезов 4___4_____, в них коронок 5____5____, съемных протезов 6___6____, единиц металлокерамики и фарфора 7___7____.</w:t>
      </w:r>
    </w:p>
    <w:bookmarkEnd w:id="108"/>
    <w:bookmarkStart w:name="z13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2702 Число лиц, получивших ортодонтическое лечение - всего 1___1____, из них детей 2___2____.</w:t>
      </w:r>
    </w:p>
    <w:bookmarkEnd w:id="109"/>
    <w:bookmarkStart w:name="z1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2800 Хирургическая работа амбулаторно-поликлинических организаций (подразделения).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операций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проведенных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операций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операции на органе зрения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микрохирургические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органах уха, горла, носа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на ухе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на сосудах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на органах брюшной полости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грыжесечение при неущемленной грыже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на женских половых органах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на костно-мышечной системе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на молочной железе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на коже и подкожной клетчатке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поводу гнойно-воспалительных заболеваний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крайней плоти (обрезание)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прочих органах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2801 Оперировано больных 1___1____ из них детей до 14 лет включительно 2_____#2_____</w:t>
      </w:r>
    </w:p>
    <w:bookmarkEnd w:id="111"/>
    <w:bookmarkStart w:name="z13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 Деятельность стационара</w:t>
      </w:r>
    </w:p>
    <w:bookmarkEnd w:id="112"/>
    <w:bookmarkStart w:name="z13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3100 Коечный фонд и его использование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профиля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коек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больных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Выписано больных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Умерло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Проведено всеми больными койко-дней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года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средне-годовых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сельской местности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0-17 лет вкл.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Кардиологические для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Гастроэнтерологические для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Аллергологические для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Эндокринологические для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для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Гематологические для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Нефрологические для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Хирургические для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Хирургические для новорожденных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Нейрохирургические для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Нейрососудистые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Торакальной хирургии для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Кардиохирургические для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Сосудистой хирургии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Травматологические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взрослых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Ожоговые для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для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Урологические для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Челюстно-лицевой хирургии для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Онкологические для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маммологические (из строки 38)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беременных и рожениц (кроме патологии беременности)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Патологии беременности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Гинекологические для взрослых, включая для производства абортов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Гинекологические для детей, включая для производства абортов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Туберкулезные для взрослых- 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для взрослых больных с внелегочным, включая костно-суставным туберкулезом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принудительного лечения больных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больных с лекарственной устойчивой формой туберкулеза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туберкулезные хирургические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Туберкулезные для детей, 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для больных детей с внелегочным, включая костно-суставным туберкулезом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Неврологические для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Психиатрические (психоневрологические) для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Психотерапевтические для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Наркологические для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Наркологические для принудительного лечения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Офтальмологические для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Отоларингологические для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Дерматовенерологические для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Радиологические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Педиатрические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 новорожденных и выхаживания недоношенных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Проктологические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Ревматологические для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Гнойные хирургические для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Пульмонологические для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Токсикологические для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Транспланталогии для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Лепрологические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Реанимационные для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Инсультные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коек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для детей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Сестринского ухода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Паллиативной помощи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Профили коек для восстановительного лечения и медицинской реабилитации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Восстановительного лечения и медицинской реабилитации, 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для детей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ранняя реабилитация по профилям: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Восстановительного лечения и медицинской реабилитации, 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для детей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Кардиологические для взрослых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Кардиохирургические для взрослых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Неврологические (психоневрологические) для взрослых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Нейрохирургические для взрослых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Травматологические для взрослых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для взрослых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коек (строка 85 плюс 87 плюс 88 плюс 89)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для детей (строки 86 плюс 90)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105 пролечено иногородних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105 пролечено иностранцев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bookmarkStart w:name="z13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3101 Из числа выписанных (графа 6) переведено в другие стационары 1___, в том числе переведено новорожденных 2___.</w:t>
      </w:r>
    </w:p>
    <w:bookmarkEnd w:id="115"/>
    <w:bookmarkStart w:name="z1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3102 Кроме того хозрасчетные койки в бюджетных организациях на конец года 1__, среднегодовые койки 2__, поступило больных 3__, выписано больных 4___, умерло 5___, проведено всеми больными койко-дней 6___</w:t>
      </w:r>
    </w:p>
    <w:bookmarkEnd w:id="116"/>
    <w:bookmarkStart w:name="z13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3103 Отделения в больничных организациях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отделений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отделений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коек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отделений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отделений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коек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для детей до 14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для детей до 14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отоларингологическое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больных туберкулезом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дермато-венерологическое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реанимации (сметные койки)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сосудистое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челюстно-лицевое (стоматологическое)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торакально-хирургическое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восстановительное лечение и мед. реабилитация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ожоговое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 беременных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гнойно-хирургическое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 новорожденных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комплексное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проктологическое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инсультное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того, реанимационные койки сверх сметные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3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3200 Переливание крови, ее компонентов и кровезамещающих жидкостей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койки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Переливание крови, ее компонентов и реципиенты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крови цельной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клеточных компонентов крови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плазменных компонентов крови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эритроцитсодержащих компоненты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концентраттромбоцитов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криопр ципитат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перелитых доз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реципиентов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перелитых доз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реципиентов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перелитых доз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реципиентов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перелитых доз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реципиентов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перелитых доз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реципиентов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Терапевтический (всего), в том числе: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Педиатрическо-терапевтический, в том числе: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Педиатрическо-хирургический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Акушерско-гинекологический (всего), в том числе: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3201 Число больных, получивших переливание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койки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Переливание аллогенных компонентов крови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больных, получивших переливание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больных, у которых имелись неблагоприятные последствия после переливания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Терапевтический (всего),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Педиатрическо-терапевтический (всего),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Педиатрическо-хирургический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Акушерско-гинекологический (всего),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4. Работа лечебно-вспомогательных отделений (кабинетов)</w:t>
      </w:r>
    </w:p>
    <w:bookmarkEnd w:id="120"/>
    <w:bookmarkStart w:name="z14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4201 Деятельность радиологического отделения (кабинета лучевой терапии)</w:t>
      </w:r>
    </w:p>
    <w:bookmarkEnd w:id="121"/>
    <w:bookmarkStart w:name="z14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больных, закончивших лучевую терапию 1____, в том числе короткофокусную 2_______, дистанционную гамматерапию 3____, лечение радиоактивными препаратами: закрытыми 4____, из общего числа больных, закончивших лечение, лечение больных с неопухолевыми заболеваниями 5____.</w:t>
      </w:r>
    </w:p>
    <w:bookmarkEnd w:id="122"/>
    <w:bookmarkStart w:name="z14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4202 Деятельность кабинета лазерной терапии</w:t>
      </w:r>
    </w:p>
    <w:bookmarkEnd w:id="123"/>
    <w:bookmarkStart w:name="z14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больных, закончивших лечение: всего 1___, в том числе желудочно-кишечного тракта 2___, сердечно-сосудистой системы 3____, дыхательной системы 4___, опорно-двигательного аппарата 5___, гинекологических 6____, центральной нервной системы 7___, эндокринной системы 8_____, мочеполовой системы (кроме гинекологических) 9_____, прочих 10____.</w:t>
      </w:r>
    </w:p>
    <w:bookmarkEnd w:id="124"/>
    <w:bookmarkStart w:name="z14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4601 Деятельность физиотерапевтического отделения (кабинета)</w:t>
      </w:r>
    </w:p>
    <w:bookmarkEnd w:id="125"/>
    <w:bookmarkStart w:name="z1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лиц, закончивших лечение 1___, в том числе в поликлинике и на дому 2___; число отпущенных процедур, всего 3___, в том числе амбулаторным больным: в поликлинике 4___, на дому 5_____, кроме того, число лиц получивших массаж 6______.</w:t>
      </w:r>
    </w:p>
    <w:bookmarkEnd w:id="126"/>
    <w:bookmarkStart w:name="z14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4701 Деятельность кабинета лечебно-физической культуры</w:t>
      </w:r>
    </w:p>
    <w:bookmarkEnd w:id="127"/>
    <w:bookmarkStart w:name="z14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лиц, закончивших лечение 1____, в том числе в поликлинике и на дому 2___; число отпущенных процедур, всего 3__, в том числе амбулаторным больным: в поликлинике 4______, на дому 5___.</w:t>
      </w:r>
    </w:p>
    <w:bookmarkEnd w:id="128"/>
    <w:bookmarkStart w:name="z15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4801 Деятельность кабинета рефлексотерапии</w:t>
      </w:r>
    </w:p>
    <w:bookmarkEnd w:id="129"/>
    <w:bookmarkStart w:name="z15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лиц, закончивших лечение 1____в том числе. В поликлинике 2___ число отпущенных процедур 3___, в том числе. В поликлинике 4____.</w:t>
      </w:r>
    </w:p>
    <w:bookmarkEnd w:id="130"/>
    <w:bookmarkStart w:name="z15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4802 Деятельность отделений гемодиализа</w:t>
      </w:r>
    </w:p>
    <w:bookmarkEnd w:id="131"/>
    <w:bookmarkStart w:name="z15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диализных мест 1____, число проведенных гемодиализов 2___.в том. числе. В поликлинике 3______.</w:t>
      </w:r>
    </w:p>
    <w:bookmarkEnd w:id="132"/>
    <w:bookmarkStart w:name="z15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4803 Деятельность отделений гемосорбции</w:t>
      </w:r>
    </w:p>
    <w:bookmarkEnd w:id="133"/>
    <w:bookmarkStart w:name="z1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мест в отделении 1___. Число проведенных процедур 2___в том числе. В поликлинике 3____.</w:t>
      </w:r>
    </w:p>
    <w:bookmarkEnd w:id="134"/>
    <w:bookmarkStart w:name="z1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4804 Деятельность отделений гипербарической оксигенации</w:t>
      </w:r>
    </w:p>
    <w:bookmarkEnd w:id="135"/>
    <w:bookmarkStart w:name="z1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барокамер, всего 1__, в том числе действующих 2__.число проведенных сеансов 3____ в том числе поликлинике 4____.</w:t>
      </w:r>
    </w:p>
    <w:bookmarkEnd w:id="136"/>
    <w:bookmarkStart w:name="z15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4805 Логопедическая помощь</w:t>
      </w:r>
    </w:p>
    <w:bookmarkEnd w:id="137"/>
    <w:bookmarkStart w:name="z1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больных, закончивших занятия с логопедами 1___, в том числе детей до 14 лет включительно 2__ в том числе в поликлинике 3____.</w:t>
      </w:r>
    </w:p>
    <w:bookmarkEnd w:id="138"/>
    <w:bookmarkStart w:name="z16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4806 Социально-психологическая помощь</w:t>
      </w:r>
    </w:p>
    <w:bookmarkEnd w:id="139"/>
    <w:bookmarkStart w:name="z16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обращений пациентов к социальному работнику, всего 1__,в том числе детей до 14 лет вкл.2__, медико.</w:t>
      </w:r>
    </w:p>
    <w:bookmarkEnd w:id="140"/>
    <w:bookmarkStart w:name="z16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5. Работа диагностических отделений</w:t>
      </w:r>
    </w:p>
    <w:bookmarkEnd w:id="141"/>
    <w:bookmarkStart w:name="z16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4110 Рентгенодиагностическая работа (включая профилактические осмотры)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грудной клетки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пищеварения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костно-суставной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мочеполовой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Рентгенологические исследования. . 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просвечиваний. . . . . . . . . 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рентгенограмм . . . . . . . . . 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электрорентгенограмм. . . . . . . . . . 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диагностических флюорограмм. . . 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маммограмм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исследований 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ангиографии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4112 Из общего числа исследований выполнено амбулаторным больным 1___1___.</w:t>
      </w:r>
    </w:p>
    <w:bookmarkEnd w:id="143"/>
    <w:bookmarkStart w:name="z16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4114 Рентгенологические профилактические исследования</w:t>
      </w:r>
    </w:p>
    <w:bookmarkEnd w:id="144"/>
    <w:bookmarkStart w:name="z16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флюорографий грудной клетки, всего 1___1___, из них детям до 14 лет включительно 2___2____.</w:t>
      </w:r>
    </w:p>
    <w:bookmarkEnd w:id="145"/>
    <w:bookmarkStart w:name="z16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4115 Ультразвуковые исследования (УЗИ)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детям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сердечно-сосудистой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брюшной полости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молочной железы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щитовидной железы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мочеполовой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костно-суставной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женских половых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доплеровские исследования периферических сосудов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 мозга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пункционная биопсия и дренирование по УЗИ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интраоперационные УЗИ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4116 Деятельность кабинета компьютерной и магнитно-резонансной томографии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исследования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исследований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Контрастное усиление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Инвазивные процедуры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компьютерной томографии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магнитно-резонансной томографии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компьютерной томографии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магнитно-резонансной томографии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компьютерной томографии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магнитно-резонансной томографии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исследований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Головной мозг.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грудной клетки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таза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брюшной полости и забрюшинного пространства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Костно-суставная система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4203 Деятельность лабораторий радиоизотопной диагностики</w:t>
      </w:r>
    </w:p>
    <w:bookmarkEnd w:id="148"/>
    <w:bookmarkStart w:name="z17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Сделано радиодиагностических исследований 1___1___, в том числе сканирований 2___#2____, функциональных исследований 3___3_____.</w:t>
      </w:r>
    </w:p>
    <w:bookmarkEnd w:id="149"/>
    <w:bookmarkStart w:name="z17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4204 Деятельность эндоскопических отделений (кабинетов)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эзофагогастродуоденоскопии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колоноскопии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бронхоскопии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ректороманоскопия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фиброларингоскопия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ретр.панкрехолангиография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Эндоскопические исследования, 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проведением лечебных процедур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взятием материала на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цитоморфологическое исследование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7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4300 Деятельность лабораторий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проведенных анализов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иммунологические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медикогенетические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общеклинические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амбулаторным больным (включая больных на дому). . . . . . . 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4302 Из числа анализов –общий анализ крови (из графы 2) 1__1__, биохимические (из графы 4) анализы: на гормоны 2__2__, онкомаркеры 3__3__, на ферменты 4__4__, показатели свертывающей и противосвертывающей системы 5___5___, водосолевого обмена 6__6__, газо и кислотно-основного обмена крови 7__7__, Бактериологические исследования материала на бацилловыделение туберкулеза (из графы 5): бактериоскопия 8 __8___, посевы 9__9__, серологические (из гр.6): комплекс серологических реакций (включая микрореакции) 10___10__, специфические реакции для серо- и ликвородиагностики сифилиса 11_11__, идентификация лимфоцитов (из графы 6) 12__12__показатели противоопухолевого иммунитета (из графы 6) 13__13__, пренатальный скрининг (из графы 7) 14__14__, неонатальный скрининг (из графы 7) 15__15__, паразитологические (из графы 8) 16__16__.</w:t>
      </w:r>
    </w:p>
    <w:bookmarkEnd w:id="152"/>
    <w:bookmarkStart w:name="z17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4401 Деятельность кабинета функциональной диагностики.</w:t>
      </w:r>
    </w:p>
    <w:bookmarkEnd w:id="153"/>
    <w:bookmarkStart w:name="z17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обследованных лиц, всего 1___1____, в том числе в поликлинике и на дому 2___2___; из общего числа обследованных- детей до 14 лет включительно 3 __3_, в том числе в поликлинике и на дому 4_4_.</w:t>
      </w:r>
    </w:p>
    <w:bookmarkEnd w:id="154"/>
    <w:bookmarkStart w:name="z17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сделано исследований 5_5_, в том числе амбулаторным больным: в поликлинике 6_6_,на дому 7_7_.</w:t>
      </w:r>
    </w:p>
    <w:bookmarkEnd w:id="155"/>
    <w:bookmarkStart w:name="z17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4500 Деятельность патологоанатомического отделения.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умерших в стационаре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расхождений клинического и патологоанатомического диагнозов (из графы 2)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патологоанатомических исследований умерших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числе- детей (0-14 лет включительно).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новорожденных, умерших в возрасте 0-6 суток. . . . . . . . . . . . . . . . 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умерших в возрасте 7 дней-11месяцев 29 дней . . . . . . . . . . 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вскрытий мертворожденных. . . . . . . . . . . . . . . . . . . . . . . . . . . . . . . . . . . . . 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Вскрыто новорожденных, родившихся при сроке беременности 22-27 недель. 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4501 Число обслуживаемых организаций 1 ___1___, в том числе самостоятельных поликлиник (амбулаторий) 2 ___2____число патологогистологических исследований секционного материала 3 ___#3______,</w:t>
      </w:r>
    </w:p>
    <w:bookmarkEnd w:id="157"/>
    <w:bookmarkStart w:name="z17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патологогистологических исследований операционного и биопсийного материала у больных, всего 4 ___4_____, в том числе из поликлиники 5 ____5______.</w:t>
      </w:r>
    </w:p>
    <w:bookmarkEnd w:id="158"/>
    <w:bookmarkStart w:name="z18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6-1. Работа лечебно-вспомогательных (платных) хозрасчетных отделений (кабинетов).</w:t>
      </w:r>
    </w:p>
    <w:bookmarkEnd w:id="159"/>
    <w:bookmarkStart w:name="z18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5000 Деятельность кабинета лазерной терапии.</w:t>
      </w:r>
    </w:p>
    <w:bookmarkEnd w:id="160"/>
    <w:bookmarkStart w:name="z18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больных, закончивших лечение:</w:t>
      </w:r>
    </w:p>
    <w:bookmarkEnd w:id="161"/>
    <w:bookmarkStart w:name="z18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1____1___, в том числе желудочно-кишечного тракта 2__2___, сердечно-сосудистой системы 3__#3____, дыхательной системы 4___4___, опорно-двигательного аппарата 5___5___, гинекологических 6___#6___ центральной нервной системы 7___7___, эндокринной системы 8___8_____, мочеполовой системы (кроме гинекологических) 9____9_____, прочих 10____10____.</w:t>
      </w:r>
    </w:p>
    <w:bookmarkEnd w:id="162"/>
    <w:bookmarkStart w:name="z18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5100 Деятельность физиотерапевтического отделения (кабинета).</w:t>
      </w:r>
    </w:p>
    <w:bookmarkEnd w:id="163"/>
    <w:bookmarkStart w:name="z18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лиц, закончивших лечение 1___1___, в том числе в поликлинике и на дому 2___2___;</w:t>
      </w:r>
    </w:p>
    <w:bookmarkEnd w:id="164"/>
    <w:bookmarkStart w:name="z18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отпущенных процедур, всего 3____3___, в том числе амбулаторным больным: в поликлинике 4___4_на дому 5____5_____, кроме того, число лиц получивших массаж 6___6______</w:t>
      </w:r>
    </w:p>
    <w:bookmarkEnd w:id="165"/>
    <w:bookmarkStart w:name="z18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5101 Деятельность кабинета лечебно-физической культуры</w:t>
      </w:r>
    </w:p>
    <w:bookmarkEnd w:id="166"/>
    <w:bookmarkStart w:name="z18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лиц, закончивших лечение 1___1____, в том числе в поликлинике и на дому 2__2___;</w:t>
      </w:r>
    </w:p>
    <w:bookmarkEnd w:id="167"/>
    <w:bookmarkStart w:name="z18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отпущенных процедур, всего 3__3__, в том числе амбулаторным больным: в поликлинике 4___4______, на дому 5___5___.</w:t>
      </w:r>
    </w:p>
    <w:bookmarkEnd w:id="168"/>
    <w:bookmarkStart w:name="z19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5102 Деятельность кабинета рефлексотерапии</w:t>
      </w:r>
    </w:p>
    <w:bookmarkEnd w:id="169"/>
    <w:bookmarkStart w:name="z19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лиц, закончивших лечение 1__1____, в том числе в поликлинике 2___2___ число отпущенных процедур 3___3___, в том числе в поликлинике 4___4____.</w:t>
      </w:r>
    </w:p>
    <w:bookmarkEnd w:id="170"/>
    <w:bookmarkStart w:name="z19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5103 Деятельность отделений гемодиализа.</w:t>
      </w:r>
    </w:p>
    <w:bookmarkEnd w:id="171"/>
    <w:bookmarkStart w:name="z19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диализных мест 1___1____, Число проведенных гемодиализов 2___2___.в том числе в поликлинике 3__3______</w:t>
      </w:r>
    </w:p>
    <w:bookmarkEnd w:id="172"/>
    <w:bookmarkStart w:name="z19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5104 Деятельность отделений гемосорбции.</w:t>
      </w:r>
    </w:p>
    <w:bookmarkEnd w:id="173"/>
    <w:bookmarkStart w:name="z19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мест в отделении 1__1___. Число проведенных процедур 2__2___в том числе в поликлинике 3___#3____</w:t>
      </w:r>
    </w:p>
    <w:bookmarkEnd w:id="174"/>
    <w:bookmarkStart w:name="z19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5105 Деятельность отделений гипербарической оксигенации.</w:t>
      </w:r>
    </w:p>
    <w:bookmarkEnd w:id="175"/>
    <w:bookmarkStart w:name="z19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барокамер, всего 1__1__, в том числе действующих 2__2__. Число проведенных сеансов 3___3____ в том числе поликлинике 4____4____</w:t>
      </w:r>
    </w:p>
    <w:bookmarkEnd w:id="176"/>
    <w:bookmarkStart w:name="z19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5106 Логопедическая помощь</w:t>
      </w:r>
    </w:p>
    <w:bookmarkEnd w:id="177"/>
    <w:bookmarkStart w:name="z19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больных, закончивших занятия с логопедами 1__1___, в том числе детей до 14 лет включительно 2___ в том числе в поликлинике 3___3____</w:t>
      </w:r>
    </w:p>
    <w:bookmarkEnd w:id="178"/>
    <w:bookmarkStart w:name="z20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V-1. Работа диагностических (платных) хозрасчетных отделений</w:t>
      </w:r>
    </w:p>
    <w:bookmarkEnd w:id="179"/>
    <w:bookmarkStart w:name="z20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5107 Рентгенодиагностическая работа (включая профилактические осмотры).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грудной клетки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пищеварения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костно-суставной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мочеполовой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Рентгенологические исследования. . 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просвечиваний. . . . . . . . . . . . . . . . 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рентгенограмм . . . . . . . . . . . 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электрорентгенограмм. . . . . . . . . . 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диагностических флюорограмм. . . 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маммограмм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исследований 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ангиографии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5108 Из общего числа исследований выполнено амбулаторным больным 1___1___.</w:t>
      </w:r>
    </w:p>
    <w:bookmarkEnd w:id="181"/>
    <w:bookmarkStart w:name="z20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5109 Рентгенологические профилактические исследования.</w:t>
      </w:r>
    </w:p>
    <w:bookmarkEnd w:id="182"/>
    <w:bookmarkStart w:name="z20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флюорографий грудной клетки, всего 1___1___, из них детям до 14 лет включительно 2___#2____.</w:t>
      </w:r>
    </w:p>
    <w:bookmarkEnd w:id="183"/>
    <w:bookmarkStart w:name="z20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5110 Ультразвуковые исследования (далее - УЗИ).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детям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сердечно-сосудистой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брюшной полости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молочной железы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щитовидной железы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мочеполовой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костно-суставной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женских половых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доплеровские исследования периферических сосудов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 мозга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пункционная биопсия и дренирование по УЗИ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интраоперационные УЗИ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5111 Деятельность кабинета компьютерной и магнитно-резонансной томографии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исследования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исследований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Контрастное усиление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Инвазивные процедуры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компьютерной томографии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магнитно-резонансной томографии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компьютерной томографии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магнитно-резонансной томографии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компьютерной томографии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магнитно-резонансной томографии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исследований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: Головной мозг. . . . . . . . . . . . . . . . . . . 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грудной клетки. . . . . . . . . . . . 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брюшной полости и забрюшинного пространства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таза . . . . . . . . . . . . . . . . . . . . 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Костно-суставная система . . . . . . . 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. . . . . . . . . . . . . . . . . . . . . . . . . 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5112 Деятельность лабораторий радиоизотопной диагностики</w:t>
      </w:r>
    </w:p>
    <w:bookmarkEnd w:id="186"/>
    <w:bookmarkStart w:name="z20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Сделано радиодиагностических исследований 1___1___, в том числе сканирований 2___2____, функциональных исследований 3___3_____.</w:t>
      </w:r>
    </w:p>
    <w:bookmarkEnd w:id="187"/>
    <w:bookmarkStart w:name="z20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5113 Деятельность эндоскопических отделений (кабинетов)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эзофагогастродуоденоскопии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колоноскопии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бронхоскопии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ректороманоскопия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фиброларингоскопия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ретр.панкрехолангиография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Эндоскопические исследования, 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проведением лечебных процедур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5114 Деятельность лабораторий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проведенных анализов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иммунологические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медикогенетические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общеклинические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Всего. . . . . . . . . . . . . . . 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амбулаторным больным (включая больных на дому). 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5115 Из числа анализов – общий анализ крови (из графы 2) 1__1__, биохимические (из графы 4) анализы: на гормоны 2__2__, онкомаркеры 3__3__, на ферменты 4__4__, показатели свертывающей и противосвертывающей системы 5___5___, водосолевого обмена 6__6__, газо и кислотно-основного обмена крови 7__7__,</w:t>
      </w:r>
    </w:p>
    <w:bookmarkEnd w:id="190"/>
    <w:bookmarkStart w:name="z21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Бактериологические исследования материала на бацилловыделение туберкулеза (из графы 5): бактериоскопия 8 __8___, посевы 9__9__, серологические (из графы 6): комплекс серологических реакций (включая микрореакции) 10___10__, специфические реакции для серо- и ликвородиагностики сифилиса 11_11__, идентификация лимфоцитов (из графы 6) 12__12__, показатели противоопухолевого иммунитета (из гр.6) 13__13__, пренатальный скрининг (из графы 7) 14__14__, неонатальный скрининг (из графы 7) 15__15__, паразитологические (из графы 8) 16__16__</w:t>
      </w:r>
    </w:p>
    <w:bookmarkEnd w:id="191"/>
    <w:bookmarkStart w:name="z21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5116 Деятельность кабинета функциональной диагностики</w:t>
      </w:r>
    </w:p>
    <w:bookmarkEnd w:id="192"/>
    <w:bookmarkStart w:name="z21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обследованных лиц, всего 1___1____, в том числе в поликлинике и на дому 2___2____;</w:t>
      </w:r>
    </w:p>
    <w:bookmarkEnd w:id="193"/>
    <w:bookmarkStart w:name="z21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общего числа обследованных- детей до 14 лет включительно 3 __3_, в том числе в поликлинике и на дому 4_4_. Всего сделано исследований 5_5_, в том числе амбулаторным больным: в поликлинике 6_6_, на дому 7_7_.</w:t>
      </w:r>
    </w:p>
    <w:bookmarkEnd w:id="194"/>
    <w:bookmarkStart w:name="z21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5200 Дневные стационары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организаций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Выбыло больных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сельские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Дневной стационар при организациях, оказывающих амбулаторно-поликлиническую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Стационары (отделения, палаты) дневного пребывания в организациях, оказывающих стационарную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5201 Дневные стационары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болезней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по МБК Х пересмотра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организациях, оказывающих амбулаторно-поликлиническую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пролечено больных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проведено дней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умерло (из гр.1)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 лет вкл.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14 лет включительно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А00-Т98, Z30.3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и паразитарные болезни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А00-В99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COO-D48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крови, кроветворных органов и отдельные нарушения, вовлекающие иммунный механизм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D50-D89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системы, расстройства питания и нарушения обмена веществ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ЕОО-Е90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расстройства и расстройства поведения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FOO-F09, F20-F99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расстройства и расстройства поведения, связанные с употреблением психоактивных веществ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F10-F19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нервной системы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GOO-G99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глаза и придаточного аппарата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НОО-Н59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уха и сосцевидного отростка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Н60-Н95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системы кровообращения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I00-I99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дыхания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J00-J99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пищеварения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K00-K93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кожи и подкожной клетчатки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L00-L99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костно-мышечной системы и соединительной ткани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M00-M99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мочеполовой системы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N00-N99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Беременность, роды и послеродовой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O00-O99, Z30.3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состояния, возникающие в перинатальном периоде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P00-P96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развития), деформации и хромосомные нарушения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Q00-Q99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Симптомы, признаки, отклонения от нормы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R00-R99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Травмы, отравления и некоторые другие последствия воздействия внешних причин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S00-Т98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того: факторы, влияющие на состояние здоровья населения и обращения в учреждения (организации) здравоохранения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Z00-Z30.2, Z30.4-Z99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организациях, оказывающих стационарную помощь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стационары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пролечено больных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проведено дней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пролечено больных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проведено дней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умерло (из графы 8)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умерло (из графы15)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 лет вкл.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14 лет включительно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 лет вкл.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 лет вкл.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лет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7 - Медицинское обслуживание участников, лиц с инвалидностью вследствие ранения, контузии, увечья или заболеваний, полученных в период Великой Отечественной войны</w:t>
      </w:r>
    </w:p>
    <w:bookmarkEnd w:id="198"/>
    <w:bookmarkStart w:name="z22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4504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Великой Отечественной войны (кроме лиц с инвалидностью вследствие ранения, контузии, увечья или заболеваний, полученных в период Великой Отечественной войны)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инвалидностью, вследствие ранения, контузии, увечья или заболеваний, полученных в период Великой Отечественной войны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Воины-интернационалисты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семей погибших военнослужащих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Реабилитированные жертвы массовых политических репрессий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подвергшиеся ионизирующему излучению от деятельности Семипалатинского испытательного ядерного полигона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принимавшие участие в ликвидации последствий аварии на Чернобольской атомной электростанции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Состояли на диспансерном наблюдении на начало года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Вновь взято под диспансерное наблюдение в отчетном году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Снято с диспансерного наблюдения в течение отчетного года, 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выехало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Состоит под диспансерным наблюдением на конец отчетного года, в том числе по группам инвалидности: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 признано лицами с инвалидностью в отчетном году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Охвачено комплексными медицинскими осмотрами (из строки 6)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Нуждались в стационарном лечении ( из строки 13)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Получили стационарное лечение из числа нуждавшихся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Получили санаторно-курортное лечение (из строки 6)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Нуждались в протезировании (из строки 6) зубов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конечностей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Получили протезирование из числа нуждавшихся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конечностей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1" w:id="200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 Адрес электронной почты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 (Фамилия имя отчество)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 телефон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исполняющего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 "___" ________________ 20___ г.</w:t>
      </w:r>
    </w:p>
    <w:bookmarkStart w:name="z222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организации здравоохранения"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 за 20____ год</w:t>
      </w:r>
      <w:r>
        <w:br/>
      </w:r>
      <w:r>
        <w:rPr>
          <w:rFonts w:ascii="Times New Roman"/>
          <w:b/>
          <w:i w:val="false"/>
          <w:color w:val="000000"/>
        </w:rPr>
        <w:t>(индекс: 19-ОМО, периодичность: годовая)</w:t>
      </w:r>
    </w:p>
    <w:bookmarkEnd w:id="201"/>
    <w:bookmarkStart w:name="z22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формы, административных данных определяет единые требования по заполнению формы, административных данных "Отчет организации здравоохранения".</w:t>
      </w:r>
    </w:p>
    <w:bookmarkEnd w:id="202"/>
    <w:bookmarkStart w:name="z22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Таблица 1001. Отделения (кабинеты): в графе А указывается название кабинетов, вспомогательных отделении, пунктов, лаборатории и другие, заполняются путем подчеркивания соответствующей строки. Кабинеты по строкам 1-41 и 46, 66, 68.1, 68.2, 68.3 указываются только при наличии их в амбулаторно-поликлинических организациях.</w:t>
      </w:r>
    </w:p>
    <w:bookmarkEnd w:id="203"/>
    <w:bookmarkStart w:name="z22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Б указывается порядковый номер строк.</w:t>
      </w:r>
    </w:p>
    <w:bookmarkEnd w:id="204"/>
    <w:bookmarkStart w:name="z22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указывается число организации имеющие кабинеты, вспомогательные отделения, пункты, лаборатории и др.</w:t>
      </w:r>
    </w:p>
    <w:bookmarkEnd w:id="205"/>
    <w:bookmarkStart w:name="z22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Таблица 1002. Передвижные установки: в графе А указывается наименование передвижных установок, в графе Б указывается порядковый номер строк, в графе 1 указывается количество передвижных установок.</w:t>
      </w:r>
    </w:p>
    <w:bookmarkEnd w:id="206"/>
    <w:bookmarkStart w:name="z22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Таблица 1003 – в графе 1 указывается число травмпунктов, в графе 2 указывается число посещений травматологических пунктов, в графе 3 – в том числе детьми до 14 лет включительно из графы 2.</w:t>
      </w:r>
    </w:p>
    <w:bookmarkEnd w:id="207"/>
    <w:bookmarkStart w:name="z22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Таблица 1004 – в графе 1 указывается число посещений в ПМК всего, в графе 2 – в том числе детьми до 14 лет включительно из графы 1.</w:t>
      </w:r>
    </w:p>
    <w:bookmarkEnd w:id="208"/>
    <w:bookmarkStart w:name="z23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Таблица 1005 Мощность (число посещений в смену): в графе 1 указывается мощность поликлиники (поликлинического отделения),в графе 2 – мощность детской поликлиники, в графе 3 – мощность женской консультации, в графе 4 – мощность диспансерного отделения (больницы, диспансера).</w:t>
      </w:r>
    </w:p>
    <w:bookmarkEnd w:id="209"/>
    <w:bookmarkStart w:name="z23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Таблица 1100. Штатные должности организации на конец отчетного года:</w:t>
      </w:r>
    </w:p>
    <w:bookmarkEnd w:id="210"/>
    <w:bookmarkStart w:name="z23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А указывается наименование должности;</w:t>
      </w:r>
    </w:p>
    <w:bookmarkEnd w:id="211"/>
    <w:bookmarkStart w:name="z23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Б – порядковый номер строк;</w:t>
      </w:r>
    </w:p>
    <w:bookmarkEnd w:id="212"/>
    <w:bookmarkStart w:name="z23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1 указывается число штатных должностей в целом по организации, согласно штатному расписанию;</w:t>
      </w:r>
    </w:p>
    <w:bookmarkEnd w:id="213"/>
    <w:bookmarkStart w:name="z23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2 указывается число занятых должностей в целом по организации, согласно платежной ведомости за декабрь месяц;</w:t>
      </w:r>
    </w:p>
    <w:bookmarkEnd w:id="214"/>
    <w:bookmarkStart w:name="z23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3 указывается число штатных должностей в том числе в поликлинике (амбулатории), диспансере, консультации из графы 1;</w:t>
      </w:r>
    </w:p>
    <w:bookmarkEnd w:id="215"/>
    <w:bookmarkStart w:name="z23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4 указывается число занятых должностей в том числе в поликлинике (амбулатории), диспансере, консультации из графы 2;</w:t>
      </w:r>
    </w:p>
    <w:bookmarkEnd w:id="216"/>
    <w:bookmarkStart w:name="z23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5 указывается число физических лиц врачей в целом по организации – основных работников на занятых должностях согласно платежной ведомости за декабрь месяц;</w:t>
      </w:r>
    </w:p>
    <w:bookmarkEnd w:id="217"/>
    <w:bookmarkStart w:name="z23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6 указывается число физических лиц врачей в поликлинике (амбулатории), диспансере, консультации из графы 5.</w:t>
      </w:r>
    </w:p>
    <w:bookmarkEnd w:id="218"/>
    <w:bookmarkStart w:name="z24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Таблица 1103 – в графе 1 указывается число физических лиц специалистов с высшим немедицинским образованием – основных работников, занимающих должности врачей – лаборантов, в графе 2 – число врачей - статистиков, в графе 3 указывается число врачей по лечебной физкультуре, в графе 4 – число врачей-психологов.</w:t>
      </w:r>
    </w:p>
    <w:bookmarkEnd w:id="219"/>
    <w:bookmarkStart w:name="z24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Таблица 1104. Штатные должности организаций на хозрасчете: в графе А указывается наименование должности, в графе Б указывается порядковый номер строк, в графе 1 указывается число штатных должностей в целом по организации, в графе 2 указывается число занятых должностей в целом по организации, в графе 3 указывается число физических лиц на занятых должностях. Данные этой таблицы не входят в таблицу № 1100.</w:t>
      </w:r>
    </w:p>
    <w:bookmarkEnd w:id="220"/>
    <w:bookmarkStart w:name="z24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Раздел 2. Деятельность поликлиники (амбулатории), диспансера, консультаций. Таблица 2100. Работа врачей поликлиники (амбулатории), диспансера, консультаций:</w:t>
      </w:r>
    </w:p>
    <w:bookmarkEnd w:id="221"/>
    <w:bookmarkStart w:name="z24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А указываются наименования врачей по всем специальностям;</w:t>
      </w:r>
    </w:p>
    <w:bookmarkEnd w:id="222"/>
    <w:bookmarkStart w:name="z24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Б указывается порядковый номер строк;</w:t>
      </w:r>
    </w:p>
    <w:bookmarkEnd w:id="223"/>
    <w:bookmarkStart w:name="z24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1 указываются сведения об общем числе посещений (включая профилактические и по поводу скрининговых осмотров), сделанных в организации к врачам всех специальностей;</w:t>
      </w:r>
    </w:p>
    <w:bookmarkEnd w:id="224"/>
    <w:bookmarkStart w:name="z24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2 указывается число посещений детей 0-14 лет включительно из графы 1;</w:t>
      </w:r>
    </w:p>
    <w:bookmarkEnd w:id="225"/>
    <w:bookmarkStart w:name="z24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3 указывается число посещений детей 15-17 лет включительно из графы 1;</w:t>
      </w:r>
    </w:p>
    <w:bookmarkEnd w:id="226"/>
    <w:bookmarkStart w:name="z24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4 указывается число посещений взрослых 18 лет и старше из графы 1;</w:t>
      </w:r>
    </w:p>
    <w:bookmarkEnd w:id="227"/>
    <w:bookmarkStart w:name="z24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5 указывается сведения об общем числе посещений сделанных в организации к врачам всех специальностей по поводу заболеваний пациентами;</w:t>
      </w:r>
    </w:p>
    <w:bookmarkEnd w:id="228"/>
    <w:bookmarkStart w:name="z25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6 указывается число посещений детей 0-14 лет включительно из графы 5;</w:t>
      </w:r>
    </w:p>
    <w:bookmarkEnd w:id="229"/>
    <w:bookmarkStart w:name="z25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7 указывается число посещений детей 15-17 лет включительно из графы 5;</w:t>
      </w:r>
    </w:p>
    <w:bookmarkEnd w:id="230"/>
    <w:bookmarkStart w:name="z25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8 указывается число посещений взрослых 18 лет и старше из графы 5;</w:t>
      </w:r>
    </w:p>
    <w:bookmarkEnd w:id="231"/>
    <w:bookmarkStart w:name="z25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9 указывается сведения об общем числе посещений сделанных врачами всех специальностей на дому;</w:t>
      </w:r>
    </w:p>
    <w:bookmarkEnd w:id="232"/>
    <w:bookmarkStart w:name="z25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10 указывается сведения об общем число посещений детей до 14 лет включительно врачами на дому, из 9 графы;</w:t>
      </w:r>
    </w:p>
    <w:bookmarkEnd w:id="233"/>
    <w:bookmarkStart w:name="z25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11 указывается сведения число посещений детей до 14 лет включительно врачами на дому по поводу заболеваний, из 10 графы.</w:t>
      </w:r>
    </w:p>
    <w:bookmarkEnd w:id="234"/>
    <w:bookmarkStart w:name="z25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Таблица 2101 – в графе 1 указываются посещения к врачам хозрасчетных отделений, в графе 2 – посещения сельскими жителями.</w:t>
      </w:r>
    </w:p>
    <w:bookmarkEnd w:id="235"/>
    <w:bookmarkStart w:name="z25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Таблица 2102 – в графе 1 указываются посещения иногородними, в графе 1 –посещения иностранцами.</w:t>
      </w:r>
    </w:p>
    <w:bookmarkEnd w:id="236"/>
    <w:bookmarkStart w:name="z25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Таблица 2103. Выдано данной организацией по поводу смерти на дому (без ФАП, ФП, МП и МР без содержания отдельного помещения):</w:t>
      </w:r>
    </w:p>
    <w:bookmarkEnd w:id="237"/>
    <w:bookmarkStart w:name="z25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1 графе А указывается наименование организации;</w:t>
      </w:r>
    </w:p>
    <w:bookmarkEnd w:id="238"/>
    <w:bookmarkStart w:name="z26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Б указывается порядковый номер строк;</w:t>
      </w:r>
    </w:p>
    <w:bookmarkEnd w:id="239"/>
    <w:bookmarkStart w:name="z26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1 указывается количество всех выданных свидетельств о смерти;</w:t>
      </w:r>
    </w:p>
    <w:bookmarkEnd w:id="240"/>
    <w:bookmarkStart w:name="z26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2 указывается количество выданных свидетельств о смерти детям в возрасте до 1 года;</w:t>
      </w:r>
    </w:p>
    <w:bookmarkEnd w:id="241"/>
    <w:bookmarkStart w:name="z26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3 указывается количество выданных свидетельств о смерти беременным, роженицам и родильницам.</w:t>
      </w:r>
    </w:p>
    <w:bookmarkEnd w:id="242"/>
    <w:bookmarkStart w:name="z26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Таблица 2400. Родовспоможение на дому (без ФАП, ФП, МП и МР без содержания отдельного помещения)</w:t>
      </w:r>
    </w:p>
    <w:bookmarkEnd w:id="243"/>
    <w:bookmarkStart w:name="z26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1 графе А указывается наименование организации.</w:t>
      </w:r>
    </w:p>
    <w:bookmarkEnd w:id="244"/>
    <w:bookmarkStart w:name="z26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Б указывается порядковый номер строк.</w:t>
      </w:r>
    </w:p>
    <w:bookmarkEnd w:id="245"/>
    <w:bookmarkStart w:name="z26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1 указывается количество всех родившихся живыми.</w:t>
      </w:r>
    </w:p>
    <w:bookmarkEnd w:id="246"/>
    <w:bookmarkStart w:name="z26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2 указывается количество из всех родившихся живыми умерло в возрасте 0-6 суток.</w:t>
      </w:r>
    </w:p>
    <w:bookmarkEnd w:id="247"/>
    <w:bookmarkStart w:name="z26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3 указывается количество из всех родившихся живыми умерло в возрасте 7-27 суток.</w:t>
      </w:r>
    </w:p>
    <w:bookmarkEnd w:id="248"/>
    <w:bookmarkStart w:name="z27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4 указывается количество из всех родившихся живыми умерло в возрасте от 28 дней до 1 года.</w:t>
      </w:r>
    </w:p>
    <w:bookmarkEnd w:id="249"/>
    <w:bookmarkStart w:name="z27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5 указывается количество родившихся мертвыми антенатально.</w:t>
      </w:r>
    </w:p>
    <w:bookmarkEnd w:id="250"/>
    <w:bookmarkStart w:name="z27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6 указывается количество родившихся мертвыми интранатально.</w:t>
      </w:r>
    </w:p>
    <w:bookmarkEnd w:id="251"/>
    <w:bookmarkStart w:name="z27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таблице 2401 указываются сведения о родах на дому:</w:t>
      </w:r>
    </w:p>
    <w:bookmarkEnd w:id="252"/>
    <w:bookmarkStart w:name="z27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число родов на дому, всего;</w:t>
      </w:r>
    </w:p>
    <w:bookmarkEnd w:id="253"/>
    <w:bookmarkStart w:name="z27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число родильниц (из 1 графы) без последующей госпитализации;</w:t>
      </w:r>
    </w:p>
    <w:bookmarkEnd w:id="254"/>
    <w:bookmarkStart w:name="z27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указываются сведения о новорожденных, родившихся у женщин, оставленных после родов на дому, из них родившихся живыми;</w:t>
      </w:r>
    </w:p>
    <w:bookmarkEnd w:id="255"/>
    <w:bookmarkStart w:name="z27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указываются сведения о новорожденных, родившихся у женщин, оставленных после родов на дому, в том числе недоношенными;</w:t>
      </w:r>
    </w:p>
    <w:bookmarkEnd w:id="256"/>
    <w:bookmarkStart w:name="z27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указываются сведения о новорожденных, умерших в возрасте 0-6 суток;</w:t>
      </w:r>
    </w:p>
    <w:bookmarkEnd w:id="257"/>
    <w:bookmarkStart w:name="z27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указываются сведения о новорожденных, родившихся мертвыми;</w:t>
      </w:r>
    </w:p>
    <w:bookmarkEnd w:id="258"/>
    <w:bookmarkStart w:name="z28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указываются сведения о новорожденных, из родившихся мертвыми, в том числе недоношенными;</w:t>
      </w:r>
    </w:p>
    <w:bookmarkEnd w:id="259"/>
    <w:bookmarkStart w:name="z28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указываются сведения о новорожденных, родившихся у женщин, оставленных после родов на дому, из них вакцинировано против туберкулеза;</w:t>
      </w:r>
    </w:p>
    <w:bookmarkEnd w:id="260"/>
    <w:bookmarkStart w:name="z28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данные таблицы 2401, 1 строка 2 графа меньше или равно сумме граф 3 плюс 6 таблицы 2401 1 строки.</w:t>
      </w:r>
    </w:p>
    <w:bookmarkEnd w:id="261"/>
    <w:bookmarkStart w:name="z28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Таблица 2512 – в графе 1 указывается число всех осмотренных на туберкулез, в графе 2 отдельно из графы 1 показываются число детей 0 -14 лет, обследованных на туберкулез.</w:t>
      </w:r>
    </w:p>
    <w:bookmarkEnd w:id="262"/>
    <w:bookmarkStart w:name="z28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Таблица 2513–в графе 1 указывается число всех обследованных с целью выявления больных сифилисом, в графе 2 – в том числе с использованием микрореакции преципитации, в 3 графе – в том числе с использованием комплекса серологических реакций РСК (реакция Вассермана).</w:t>
      </w:r>
    </w:p>
    <w:bookmarkEnd w:id="263"/>
    <w:bookmarkStart w:name="z28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Таблица 2610.Применение контрацепции:</w:t>
      </w:r>
    </w:p>
    <w:bookmarkEnd w:id="264"/>
    <w:bookmarkStart w:name="z28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1 графе А указывается наименование показателя;</w:t>
      </w:r>
    </w:p>
    <w:bookmarkEnd w:id="265"/>
    <w:bookmarkStart w:name="z28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Б указывается порядковый номер строк;</w:t>
      </w:r>
    </w:p>
    <w:bookmarkEnd w:id="266"/>
    <w:bookmarkStart w:name="z28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1 указывается число всех женщин, использующих контрацепцию;</w:t>
      </w:r>
    </w:p>
    <w:bookmarkEnd w:id="267"/>
    <w:bookmarkStart w:name="z28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2 указывается число женщин, использующих внутриматочные средства;</w:t>
      </w:r>
    </w:p>
    <w:bookmarkEnd w:id="268"/>
    <w:bookmarkStart w:name="z29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3 указывается число женщин, использующих гормональные средства;</w:t>
      </w:r>
    </w:p>
    <w:bookmarkEnd w:id="269"/>
    <w:bookmarkStart w:name="z29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4 указывается число женщин, использующих из 3 графы в том числе оральные гормональные средства;</w:t>
      </w:r>
    </w:p>
    <w:bookmarkEnd w:id="270"/>
    <w:bookmarkStart w:name="z29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5 указывается число женщин, использующих из 3 графы в том числе инъекционные гормональные средства;</w:t>
      </w:r>
    </w:p>
    <w:bookmarkEnd w:id="271"/>
    <w:bookmarkStart w:name="z29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6 указывается число женщин, использующих спермициды;</w:t>
      </w:r>
    </w:p>
    <w:bookmarkEnd w:id="272"/>
    <w:bookmarkStart w:name="z29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7 указывается число женщин, использующих барьерные контрацепции;</w:t>
      </w:r>
    </w:p>
    <w:bookmarkEnd w:id="273"/>
    <w:bookmarkStart w:name="z29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8 указывается число женщин, использующих из 7 графы в том числе презервативы;</w:t>
      </w:r>
    </w:p>
    <w:bookmarkEnd w:id="274"/>
    <w:bookmarkStart w:name="z29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графа 1 равна 2 плюс 3 плюс 6 плюс 7 по всем строкам.</w:t>
      </w:r>
    </w:p>
    <w:bookmarkEnd w:id="275"/>
    <w:bookmarkStart w:name="z29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Таблица 2700. Работа стоматологического (зубоврачебного) кабинета:</w:t>
      </w:r>
    </w:p>
    <w:bookmarkEnd w:id="276"/>
    <w:bookmarkStart w:name="z29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1 графе А указывается наименование показателя;</w:t>
      </w:r>
    </w:p>
    <w:bookmarkEnd w:id="277"/>
    <w:bookmarkStart w:name="z29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Б указывается порядковый номер строк;</w:t>
      </w:r>
    </w:p>
    <w:bookmarkEnd w:id="278"/>
    <w:bookmarkStart w:name="z30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1 указывается число всех посещений стоматологов и зубных врачей;</w:t>
      </w:r>
    </w:p>
    <w:bookmarkEnd w:id="279"/>
    <w:bookmarkStart w:name="z30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2 указывается в том числе число первичных посещений;</w:t>
      </w:r>
    </w:p>
    <w:bookmarkEnd w:id="280"/>
    <w:bookmarkStart w:name="z30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3 указывается число всех санированных в порядке плановой санации и по обращению;</w:t>
      </w:r>
    </w:p>
    <w:bookmarkEnd w:id="281"/>
    <w:bookmarkStart w:name="z30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4 указывается число профилактических посещений в порядке плановой санации;</w:t>
      </w:r>
    </w:p>
    <w:bookmarkEnd w:id="282"/>
    <w:bookmarkStart w:name="z30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5 указывается число профилактических посещений из числа осмотренных нуждалось в санации;</w:t>
      </w:r>
    </w:p>
    <w:bookmarkEnd w:id="283"/>
    <w:bookmarkStart w:name="z30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6 указывается число профилактических посещений санировано из числа выявленных при плановой санации;</w:t>
      </w:r>
    </w:p>
    <w:bookmarkEnd w:id="284"/>
    <w:bookmarkStart w:name="z30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данные 1 графы по всем строкам больше данных 2 графы;</w:t>
      </w:r>
    </w:p>
    <w:bookmarkEnd w:id="285"/>
    <w:bookmarkStart w:name="z30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данные 4 графы по всем строкам больше данных 5 графы;</w:t>
      </w:r>
    </w:p>
    <w:bookmarkEnd w:id="286"/>
    <w:bookmarkStart w:name="z30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данные 5 графы по всем строкам больше данных 6 графы.</w:t>
      </w:r>
    </w:p>
    <w:bookmarkEnd w:id="287"/>
    <w:bookmarkStart w:name="z30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таблице 2701 показывается сведения о зубопротезной работе:</w:t>
      </w:r>
    </w:p>
    <w:bookmarkEnd w:id="288"/>
    <w:bookmarkStart w:name="z31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указываются сведения о числе лиц, получивших зубные протезы – всего;</w:t>
      </w:r>
    </w:p>
    <w:bookmarkEnd w:id="289"/>
    <w:bookmarkStart w:name="z31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в том числе число сельских жителей получивших зубные протезы;</w:t>
      </w:r>
    </w:p>
    <w:bookmarkEnd w:id="290"/>
    <w:bookmarkStart w:name="z31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3 графе сведение о том, сколько изготовлено одиночных коронок;</w:t>
      </w:r>
    </w:p>
    <w:bookmarkEnd w:id="291"/>
    <w:bookmarkStart w:name="z31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4 графе сведение о том, сколько изготовлено мостовидных протезов;</w:t>
      </w:r>
    </w:p>
    <w:bookmarkEnd w:id="292"/>
    <w:bookmarkStart w:name="z31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число коронок в них;</w:t>
      </w:r>
    </w:p>
    <w:bookmarkEnd w:id="293"/>
    <w:bookmarkStart w:name="z31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6 графе сведение о том, сколько изготовлено съемных протезов;</w:t>
      </w:r>
    </w:p>
    <w:bookmarkEnd w:id="294"/>
    <w:bookmarkStart w:name="z31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7 графе сведение о том, сколько изготовлено единиц металлокерамики и фарфора;</w:t>
      </w:r>
    </w:p>
    <w:bookmarkEnd w:id="295"/>
    <w:bookmarkStart w:name="z31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графы 5 может быть больше графы 4.</w:t>
      </w:r>
    </w:p>
    <w:bookmarkEnd w:id="296"/>
    <w:bookmarkStart w:name="z31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Таблица 2702 – в графе 1 показывается число лиц, получивших ортодонтическое лечение – всего, в графе 2 показывается из них число детей, получивших ортодонтическое лечение.</w:t>
      </w:r>
    </w:p>
    <w:bookmarkEnd w:id="297"/>
    <w:bookmarkStart w:name="z31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Таблица 2800. Хирургическая работа амбулаторно-поликлинических организаций (подразделения):</w:t>
      </w:r>
    </w:p>
    <w:bookmarkEnd w:id="298"/>
    <w:bookmarkStart w:name="z32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1 графе А указывается наименование операций;</w:t>
      </w:r>
    </w:p>
    <w:bookmarkEnd w:id="299"/>
    <w:bookmarkStart w:name="z32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Б указывается порядковый номер строк;</w:t>
      </w:r>
    </w:p>
    <w:bookmarkEnd w:id="300"/>
    <w:bookmarkStart w:name="z32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1 указывается число операций, выполненных в поликлинической организации (подразделении);</w:t>
      </w:r>
    </w:p>
    <w:bookmarkEnd w:id="301"/>
    <w:bookmarkStart w:name="z32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последующих строках указываются отдельные группы операций, из которых в том числе выделяются некоторые виды операций;</w:t>
      </w:r>
    </w:p>
    <w:bookmarkEnd w:id="302"/>
    <w:bookmarkStart w:name="z32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сумма чисел по строкам 2.0, 3.0, 4.0.... 11.0, в которых указываются группы операций, равна числу в строке 1 "всего".</w:t>
      </w:r>
    </w:p>
    <w:bookmarkEnd w:id="303"/>
    <w:bookmarkStart w:name="z32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Таблица 2801– в графе 1 указываются сведения об общем числе оперированных больных, в графе 2 указывается из них число оперированных детей до 14 лет включительно.</w:t>
      </w:r>
    </w:p>
    <w:bookmarkEnd w:id="304"/>
    <w:bookmarkStart w:name="z32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Раздел 3. Деятельность стационара Таблица 3100. Коечный фонд и его использование:</w:t>
      </w:r>
    </w:p>
    <w:bookmarkEnd w:id="305"/>
    <w:bookmarkStart w:name="z32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1 графе А указывается наименование профиля коек;</w:t>
      </w:r>
    </w:p>
    <w:bookmarkEnd w:id="306"/>
    <w:bookmarkStart w:name="z32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Б указывается порядковый номер строк;</w:t>
      </w:r>
    </w:p>
    <w:bookmarkEnd w:id="307"/>
    <w:bookmarkStart w:name="z32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1 графе указывается число коек на конец отчетного года;</w:t>
      </w:r>
    </w:p>
    <w:bookmarkEnd w:id="308"/>
    <w:bookmarkStart w:name="z33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2 указывается число среднегодовых коек;</w:t>
      </w:r>
    </w:p>
    <w:bookmarkEnd w:id="309"/>
    <w:bookmarkStart w:name="z33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3 указывается общее число поступивших больных в стационар;</w:t>
      </w:r>
    </w:p>
    <w:bookmarkEnd w:id="310"/>
    <w:bookmarkStart w:name="z33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4 указывается число поступивших сельских жителей из графы 3;</w:t>
      </w:r>
    </w:p>
    <w:bookmarkEnd w:id="311"/>
    <w:bookmarkStart w:name="z33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5 указывается число поступивших детей из графы 3;</w:t>
      </w:r>
    </w:p>
    <w:bookmarkEnd w:id="312"/>
    <w:bookmarkStart w:name="z33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6 указывается число выписанных больных из стационара;</w:t>
      </w:r>
    </w:p>
    <w:bookmarkEnd w:id="313"/>
    <w:bookmarkStart w:name="z33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7 указывается число умерших в стационаре;</w:t>
      </w:r>
    </w:p>
    <w:bookmarkEnd w:id="314"/>
    <w:bookmarkStart w:name="z33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8 указывается число проведенные всеми больными койко-дней;</w:t>
      </w:r>
    </w:p>
    <w:bookmarkEnd w:id="315"/>
    <w:bookmarkStart w:name="z33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9 указывается из графы 8 проведенные больными койко-дней сельскими жителями;</w:t>
      </w:r>
    </w:p>
    <w:bookmarkEnd w:id="316"/>
    <w:bookmarkStart w:name="z33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 строкам 105 и 106 "Всего" указывается число коек, движение больных и использование коечного фонда в целом по стационару;</w:t>
      </w:r>
    </w:p>
    <w:bookmarkEnd w:id="317"/>
    <w:bookmarkStart w:name="z33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последующих строках в порядке и с нумерацией строк, предусмотренной в прилагаемом к отчету перечне профилей коек, записываются суммарные сведения по профилям коек, выделение которых в данной больнице предусмотрено сметой, в соответствии с внутренним приказом организации здравоохранения;</w:t>
      </w:r>
    </w:p>
    <w:bookmarkEnd w:id="318"/>
    <w:bookmarkStart w:name="z34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отдельными строками записываются койки, выделенные специально для обслуживания детей;</w:t>
      </w:r>
    </w:p>
    <w:bookmarkEnd w:id="319"/>
    <w:bookmarkStart w:name="z34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сумма строк 1 -39, 41-45,50, 52-84 равна строке 85 – "всего" по всем графам;</w:t>
      </w:r>
    </w:p>
    <w:bookmarkEnd w:id="320"/>
    <w:bookmarkStart w:name="z34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сумма строк 85, 87, 88, 89 равна строке 105;</w:t>
      </w:r>
    </w:p>
    <w:bookmarkEnd w:id="321"/>
    <w:bookmarkStart w:name="z34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если в течении года было произведено временное или постоянное перепрофилирование коек, сведения о свернутых койках и их использовании указываются отдельной строкой по соответствующему профилю коек, при этом в графе 1 проставлен прочерк, если перепрофилирование сохранилось на конец года, а в графе 2 - среднегодовое число фактически развернутых коек этого профиля;</w:t>
      </w:r>
    </w:p>
    <w:bookmarkEnd w:id="322"/>
    <w:bookmarkStart w:name="z34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данные 3 графы по всем строкам указываются больше, чем в графах 4 и 5 по отдельности;</w:t>
      </w:r>
    </w:p>
    <w:bookmarkEnd w:id="323"/>
    <w:bookmarkStart w:name="z34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данные 8 графы по всем строкам указываются больше, чем в графах 9;</w:t>
      </w:r>
    </w:p>
    <w:bookmarkEnd w:id="324"/>
    <w:bookmarkStart w:name="z34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строка 105 по всем графам равна сумме строк 85, 87-89;</w:t>
      </w:r>
    </w:p>
    <w:bookmarkEnd w:id="325"/>
    <w:bookmarkStart w:name="z34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строка 106 по всем графам равна сумме строк 86 и 90.</w:t>
      </w:r>
    </w:p>
    <w:bookmarkEnd w:id="326"/>
    <w:bookmarkStart w:name="z34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Таблица 3101 – в графе 1 указывается из числа выписанных (6 графа) число переведенных в другие стационары, в графе 2 показывается из графы 1 число новорожденных переведенные в другие стационары.</w:t>
      </w:r>
    </w:p>
    <w:bookmarkEnd w:id="327"/>
    <w:bookmarkStart w:name="z34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таблице 3102 указываются сведения по хозрасчетным койкам:</w:t>
      </w:r>
    </w:p>
    <w:bookmarkEnd w:id="328"/>
    <w:bookmarkStart w:name="z35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число хозрасчетных коек в бюджетных организациях на конец года;</w:t>
      </w:r>
    </w:p>
    <w:bookmarkEnd w:id="329"/>
    <w:bookmarkStart w:name="z35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число среднегодовых хозрасчетных коек;</w:t>
      </w:r>
    </w:p>
    <w:bookmarkEnd w:id="330"/>
    <w:bookmarkStart w:name="z35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число поступивших больных;</w:t>
      </w:r>
    </w:p>
    <w:bookmarkEnd w:id="331"/>
    <w:bookmarkStart w:name="z35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число выписанных больных;</w:t>
      </w:r>
    </w:p>
    <w:bookmarkEnd w:id="332"/>
    <w:bookmarkStart w:name="z35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число умерших больных;</w:t>
      </w:r>
    </w:p>
    <w:bookmarkEnd w:id="333"/>
    <w:bookmarkStart w:name="z35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число проведенных всеми больными койко-дней.</w:t>
      </w:r>
    </w:p>
    <w:bookmarkEnd w:id="334"/>
    <w:bookmarkStart w:name="z35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Таблица 3103. Отделения в стационарах:</w:t>
      </w:r>
    </w:p>
    <w:bookmarkEnd w:id="335"/>
    <w:bookmarkStart w:name="z35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1 графе А указывается порядковый номер строк;</w:t>
      </w:r>
    </w:p>
    <w:bookmarkEnd w:id="336"/>
    <w:bookmarkStart w:name="z35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1 графе Б указывается наименование отделений;</w:t>
      </w:r>
    </w:p>
    <w:bookmarkEnd w:id="337"/>
    <w:bookmarkStart w:name="z35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1 указывается количество стационарных отделений, имеющихся в данной организации, без учета профиля коек;</w:t>
      </w:r>
    </w:p>
    <w:bookmarkEnd w:id="338"/>
    <w:bookmarkStart w:name="z36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2 из графы 1 количество отделений для детей до 14 лет;</w:t>
      </w:r>
    </w:p>
    <w:bookmarkEnd w:id="339"/>
    <w:bookmarkStart w:name="z36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данные 1 строки по всем графам равны сумме строк с 2 по 45.</w:t>
      </w:r>
    </w:p>
    <w:bookmarkEnd w:id="340"/>
    <w:bookmarkStart w:name="z36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Таблица 3200. Переливание крови, ее компонентов, препаратов и кровезаменителей:</w:t>
      </w:r>
    </w:p>
    <w:bookmarkEnd w:id="341"/>
    <w:bookmarkStart w:name="z36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А указывается порядковый номер строк;</w:t>
      </w:r>
    </w:p>
    <w:bookmarkEnd w:id="342"/>
    <w:bookmarkStart w:name="z36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Б указывается профиль койки;</w:t>
      </w:r>
    </w:p>
    <w:bookmarkEnd w:id="343"/>
    <w:bookmarkStart w:name="z36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1 с 1.0 по 5.2 строк указывается количество перелитых доз продуктов цельной крови по каждому профилю отдельно;</w:t>
      </w:r>
    </w:p>
    <w:bookmarkEnd w:id="344"/>
    <w:bookmarkStart w:name="z36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2 с 1.0 по 5.2 строк указывается количество реципиентов, получивших переливание продуктов цельной крови по каждому профилю отдельно;</w:t>
      </w:r>
    </w:p>
    <w:bookmarkEnd w:id="345"/>
    <w:bookmarkStart w:name="z36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3 с 1.0 по 5.2 строк указывается количество перелитых доз эритроцитсодержащих компонентов по каждому профилю отдельно;</w:t>
      </w:r>
    </w:p>
    <w:bookmarkEnd w:id="346"/>
    <w:bookmarkStart w:name="z36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4 с 1.0 по 5.2 строк указывается количество реципиентов, получивших переливание эритроцитсодержащих компонентов по каждому профилю отдельно;</w:t>
      </w:r>
    </w:p>
    <w:bookmarkEnd w:id="347"/>
    <w:bookmarkStart w:name="z36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5 с 1.0 по 5.2 строк указывается количество перелитых доз концентрата тромбоцитов по каждому профилю отдельно;</w:t>
      </w:r>
    </w:p>
    <w:bookmarkEnd w:id="348"/>
    <w:bookmarkStart w:name="z37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6 с 1.0 по 5.2 строк указывается количество реципиентов, получивших переливание концентрата тромбоцитов по каждому профилю отдельно;</w:t>
      </w:r>
    </w:p>
    <w:bookmarkEnd w:id="349"/>
    <w:bookmarkStart w:name="z37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7 с 1.0 по 5.2 строк указывается количество перелитых доз плазмы всех видов по каждому профилю отдельно;</w:t>
      </w:r>
    </w:p>
    <w:bookmarkEnd w:id="350"/>
    <w:bookmarkStart w:name="z37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8 с 1.0 по 5.2 строк указывается количество реципиентов, получивших переливание плазмы всех видов по каждому профилю отдельно;</w:t>
      </w:r>
    </w:p>
    <w:bookmarkEnd w:id="351"/>
    <w:bookmarkStart w:name="z37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9 с 1.0 по 5.2 строк указывается количество перелитых доз криопреципитата по каждому профилю отдельно;</w:t>
      </w:r>
    </w:p>
    <w:bookmarkEnd w:id="352"/>
    <w:bookmarkStart w:name="z37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10 с 1.0 по 5.2 строк указывается количество реципиентов, получивших переливание криопреципитата по каждому профилю отдельно;</w:t>
      </w:r>
    </w:p>
    <w:bookmarkEnd w:id="353"/>
    <w:bookmarkStart w:name="z37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 всем графам таблицы 3200 числа в строке 6.0 равны сумме чисел в строках 1.0, 2.0, 3.0, 4.0, 5.0 за исключением строк 1.1, 3.1, 5.1, 5.2.</w:t>
      </w:r>
    </w:p>
    <w:bookmarkEnd w:id="354"/>
    <w:bookmarkStart w:name="z37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30-1. По всем графам таблицы 3200 указывается количество перелитых доз и реципиентов, завершивших лечение. </w:t>
      </w:r>
    </w:p>
    <w:bookmarkEnd w:id="355"/>
    <w:bookmarkStart w:name="z37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Таблица 3201. Число больных, получивших переливание аллогенных компонентов крови:</w:t>
      </w:r>
    </w:p>
    <w:bookmarkEnd w:id="356"/>
    <w:bookmarkStart w:name="z37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А указывается порядковый номер строк;</w:t>
      </w:r>
    </w:p>
    <w:bookmarkEnd w:id="357"/>
    <w:bookmarkStart w:name="z37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Б указывается профиль коек;</w:t>
      </w:r>
    </w:p>
    <w:bookmarkEnd w:id="358"/>
    <w:bookmarkStart w:name="z38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1 указывается количество больных, получивших переливание крови, ее компонентов по каждому профилю отдельно;</w:t>
      </w:r>
    </w:p>
    <w:bookmarkEnd w:id="359"/>
    <w:bookmarkStart w:name="z38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2 указывается количество больных, с посттрансфузионными осложнениями по каждому профилю отдельно;</w:t>
      </w:r>
    </w:p>
    <w:bookmarkEnd w:id="360"/>
    <w:bookmarkStart w:name="z38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всем графам таблицы 3201 числа в строке 6.0 равны сумме чисел в строках 1.0, 2.0, 3.0, 4.0, 5.0 за исключением строк 1.1, 3.1, 5.1, 5.2.</w:t>
      </w:r>
    </w:p>
    <w:bookmarkEnd w:id="361"/>
    <w:bookmarkStart w:name="z38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31-1. По всем графам таблицы 3201 указывается количество перелитых доз и реципиентов, завершивших лечение.</w:t>
      </w:r>
    </w:p>
    <w:bookmarkEnd w:id="362"/>
    <w:bookmarkStart w:name="z38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Раздел 4. Работа лечебно-вспомогательных и хозрасчетных отделений (кабинетов) Таблица 4201. Деятельность радиологического отделения (кабинета лучевой терапии):</w:t>
      </w:r>
    </w:p>
    <w:bookmarkEnd w:id="363"/>
    <w:bookmarkStart w:name="z38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число всех больных, закончивших лучевую терапию;</w:t>
      </w:r>
    </w:p>
    <w:bookmarkEnd w:id="364"/>
    <w:bookmarkStart w:name="z38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в том числе из графы 1 число короткофокусной терапии;</w:t>
      </w:r>
    </w:p>
    <w:bookmarkEnd w:id="365"/>
    <w:bookmarkStart w:name="z38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в том числе из графы 1 число дистанционной гамматерапии;</w:t>
      </w:r>
    </w:p>
    <w:bookmarkEnd w:id="366"/>
    <w:bookmarkStart w:name="z38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в том числе из графы 1 число лечений радиоактивными препаратами: закрытыми;</w:t>
      </w:r>
    </w:p>
    <w:bookmarkEnd w:id="367"/>
    <w:bookmarkStart w:name="z38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число больных, закончивших лучевую терапию по поводу злокачественных новообразований и неопухолевых заболеваний.</w:t>
      </w:r>
    </w:p>
    <w:bookmarkEnd w:id="368"/>
    <w:bookmarkStart w:name="z39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Таблицы 4202, 5000. Деятельность кабинета лазерной терапии:</w:t>
      </w:r>
    </w:p>
    <w:bookmarkEnd w:id="369"/>
    <w:bookmarkStart w:name="z39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число всех больных, закончивших лечение;</w:t>
      </w:r>
    </w:p>
    <w:bookmarkEnd w:id="370"/>
    <w:bookmarkStart w:name="z39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из графы 1 в том числе лечение желудочно-кишечного тракта;</w:t>
      </w:r>
    </w:p>
    <w:bookmarkEnd w:id="371"/>
    <w:bookmarkStart w:name="z39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из графы 1 в том числе лечение сердечно-сосудистой системы;</w:t>
      </w:r>
    </w:p>
    <w:bookmarkEnd w:id="372"/>
    <w:bookmarkStart w:name="z39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из графы 1 в том числе лечение дыхательной системы;</w:t>
      </w:r>
    </w:p>
    <w:bookmarkEnd w:id="373"/>
    <w:bookmarkStart w:name="z39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из графы 1 в том числе лечение опорно-двигательного аппарата;</w:t>
      </w:r>
    </w:p>
    <w:bookmarkEnd w:id="374"/>
    <w:bookmarkStart w:name="z39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из графы 1 в том числе лечение гинекологических органов;</w:t>
      </w:r>
    </w:p>
    <w:bookmarkEnd w:id="375"/>
    <w:bookmarkStart w:name="z39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из графы 1 в том числе лечение центральной нервной системы;</w:t>
      </w:r>
    </w:p>
    <w:bookmarkEnd w:id="376"/>
    <w:bookmarkStart w:name="z39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из графы 1 в том числе лечение эндокринной системы;</w:t>
      </w:r>
    </w:p>
    <w:bookmarkEnd w:id="377"/>
    <w:bookmarkStart w:name="z39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из графы 1 в том числе лечение мочеполовой системы;</w:t>
      </w:r>
    </w:p>
    <w:bookmarkEnd w:id="378"/>
    <w:bookmarkStart w:name="z40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из графы 1 в том числе лечение прочих органов;</w:t>
      </w:r>
    </w:p>
    <w:bookmarkEnd w:id="379"/>
    <w:bookmarkStart w:name="z40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данные 1 графы равны сумме всех последующих граф 2-10.</w:t>
      </w:r>
    </w:p>
    <w:bookmarkEnd w:id="380"/>
    <w:bookmarkStart w:name="z40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Таблицы 4601, 5100. Деятельность физиотерапевтического отделения (кабинета):</w:t>
      </w:r>
    </w:p>
    <w:bookmarkEnd w:id="381"/>
    <w:bookmarkStart w:name="z40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1 графе указывается число всех лиц, закончивших лечение;</w:t>
      </w:r>
    </w:p>
    <w:bookmarkEnd w:id="382"/>
    <w:bookmarkStart w:name="z40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указываются из общего числа, сделанные больным, лечившимся амбулаторно и на дому;</w:t>
      </w:r>
    </w:p>
    <w:bookmarkEnd w:id="383"/>
    <w:bookmarkStart w:name="z40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число всех отпущенных процедур;</w:t>
      </w:r>
    </w:p>
    <w:bookmarkEnd w:id="384"/>
    <w:bookmarkStart w:name="z40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в том числе число процедур, сделанные больным лечившимся амбулаторно в поликлинике;</w:t>
      </w:r>
    </w:p>
    <w:bookmarkEnd w:id="385"/>
    <w:bookmarkStart w:name="z40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в том числе число процедур, сделанные больным лечившимся на дому;</w:t>
      </w:r>
    </w:p>
    <w:bookmarkEnd w:id="386"/>
    <w:bookmarkStart w:name="z40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кроме того, число лиц, получивших массаж.</w:t>
      </w:r>
    </w:p>
    <w:bookmarkEnd w:id="387"/>
    <w:bookmarkStart w:name="z40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Таблицы 4701,5101. Деятельность кабинета лечебно-физической культуры:</w:t>
      </w:r>
    </w:p>
    <w:bookmarkEnd w:id="388"/>
    <w:bookmarkStart w:name="z41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1 графе указывается число всех лиц, закончивших лечение;</w:t>
      </w:r>
    </w:p>
    <w:bookmarkEnd w:id="389"/>
    <w:bookmarkStart w:name="z41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указываются из общего числа, сделанные больным, лечившимся в поликлинике и на дому;</w:t>
      </w:r>
    </w:p>
    <w:bookmarkEnd w:id="390"/>
    <w:bookmarkStart w:name="z41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число всех отпущенных процедур;</w:t>
      </w:r>
    </w:p>
    <w:bookmarkEnd w:id="391"/>
    <w:bookmarkStart w:name="z41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в том числе число процедур, сделанные больным лечившимся в поликлинике;</w:t>
      </w:r>
    </w:p>
    <w:bookmarkEnd w:id="392"/>
    <w:bookmarkStart w:name="z41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в том числе число процедур, сделанные больным лечившимся на дому.</w:t>
      </w:r>
    </w:p>
    <w:bookmarkEnd w:id="393"/>
    <w:bookmarkStart w:name="z41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Таблицы 4801,5102. Деятельность кабинета рефлексотерапии:</w:t>
      </w:r>
    </w:p>
    <w:bookmarkEnd w:id="394"/>
    <w:bookmarkStart w:name="z416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1 графе указывается число всех лиц, закончивших лечение;</w:t>
      </w:r>
    </w:p>
    <w:bookmarkEnd w:id="395"/>
    <w:bookmarkStart w:name="z41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указываются из общего числа, сделанные больным, лечившимся в поликлинике;</w:t>
      </w:r>
    </w:p>
    <w:bookmarkEnd w:id="396"/>
    <w:bookmarkStart w:name="z418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число всех отпущенных процедур;</w:t>
      </w:r>
    </w:p>
    <w:bookmarkEnd w:id="397"/>
    <w:bookmarkStart w:name="z419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в том числе число процедур, сделанные больным, лечившимся в поликлинике.</w:t>
      </w:r>
    </w:p>
    <w:bookmarkEnd w:id="398"/>
    <w:bookmarkStart w:name="z420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Таблицы 4802, 5103. Деятельность отделения гемодиализа:</w:t>
      </w:r>
    </w:p>
    <w:bookmarkEnd w:id="399"/>
    <w:bookmarkStart w:name="z42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число диализных мест в отделениях гемодиализа, а также в подразделениях стационара, где имеется аппарат "искусственная почка";</w:t>
      </w:r>
    </w:p>
    <w:bookmarkEnd w:id="400"/>
    <w:bookmarkStart w:name="z422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число всех проведенных гемодиализов;</w:t>
      </w:r>
    </w:p>
    <w:bookmarkEnd w:id="401"/>
    <w:bookmarkStart w:name="z423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в том числе число процедур, сделанные больным, лечившимся в поликлинике.</w:t>
      </w:r>
    </w:p>
    <w:bookmarkEnd w:id="402"/>
    <w:bookmarkStart w:name="z424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Таблицы 4803,5104. Деятельность отделений гемосорбции:</w:t>
      </w:r>
    </w:p>
    <w:bookmarkEnd w:id="403"/>
    <w:bookmarkStart w:name="z425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число мест в отделениях гемосорбции;</w:t>
      </w:r>
    </w:p>
    <w:bookmarkEnd w:id="404"/>
    <w:bookmarkStart w:name="z426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число всех отпущенных процедур;</w:t>
      </w:r>
    </w:p>
    <w:bookmarkEnd w:id="405"/>
    <w:bookmarkStart w:name="z427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в том числе число процедур, сделанные больным, лечившимся в поликлинике.</w:t>
      </w:r>
    </w:p>
    <w:bookmarkEnd w:id="406"/>
    <w:bookmarkStart w:name="z428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Таблицы 4804,5105. Деятельность отделений гипербарической оксигенации: в графе 1 представляются сведения о числе барокамер, в графе 2 указывается в том числе число действующих барокамер, в графе 3 – число всех проведенных сеансов, в графе 4 – в том числе число сеансов, сделанные больным, лечившимся в поликлинике.</w:t>
      </w:r>
    </w:p>
    <w:bookmarkEnd w:id="407"/>
    <w:bookmarkStart w:name="z429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Таблицы 4805,5106. Логопедическая помощь:</w:t>
      </w:r>
    </w:p>
    <w:bookmarkEnd w:id="408"/>
    <w:bookmarkStart w:name="z430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число лиц, закончивших лечение с логопедом;</w:t>
      </w:r>
    </w:p>
    <w:bookmarkEnd w:id="409"/>
    <w:bookmarkStart w:name="z431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в том числе число детей до 14 лет, закончивших лечение с логопедом;</w:t>
      </w:r>
    </w:p>
    <w:bookmarkEnd w:id="410"/>
    <w:bookmarkStart w:name="z432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в том числе число лечений, сделанные больным, лечившимся в поликлинике.</w:t>
      </w:r>
    </w:p>
    <w:bookmarkEnd w:id="411"/>
    <w:bookmarkStart w:name="z433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Таблица 4806. Социально-психологическая помощь: в графе 1 указывается число всех обращений пациентов к социальному работнику, в графе 2 – в том числе число обращений детей до 14 лет к социальному работнику, в графе 3 – число медико-социальных консультаций.</w:t>
      </w:r>
    </w:p>
    <w:bookmarkEnd w:id="412"/>
    <w:bookmarkStart w:name="z434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Раздел 5. Работа диагностических отделений: в этот раздел включаются сведения об основных показателях деятельности рентгенологического, радиологического, ультразвукового и других лучевых методов исследования, отделений (кабинетов) дистанционно-диагностического, эндоскопического, функциональной диагностики, лабораторий, паталогоанатомического отделения.</w:t>
      </w:r>
    </w:p>
    <w:bookmarkEnd w:id="413"/>
    <w:bookmarkStart w:name="z435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Таблицы 4110,5107. Рентгенодиагностическая (включая профилактические осмотры):</w:t>
      </w:r>
    </w:p>
    <w:bookmarkEnd w:id="414"/>
    <w:bookmarkStart w:name="z436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А указывается наименование рентгеновских исследований;</w:t>
      </w:r>
    </w:p>
    <w:bookmarkEnd w:id="415"/>
    <w:bookmarkStart w:name="z437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Б указывается порядковый номер строк;</w:t>
      </w:r>
    </w:p>
    <w:bookmarkEnd w:id="416"/>
    <w:bookmarkStart w:name="z438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1 указывается общее число выполненных исследований;</w:t>
      </w:r>
    </w:p>
    <w:bookmarkEnd w:id="417"/>
    <w:bookmarkStart w:name="z439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2 из общего числа указывается число рентгенологических исследований органов грудной клетки;</w:t>
      </w:r>
    </w:p>
    <w:bookmarkEnd w:id="418"/>
    <w:bookmarkStart w:name="z440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3 из общего числа указывается число рентгенологических исследований органов пищеварения;</w:t>
      </w:r>
    </w:p>
    <w:bookmarkEnd w:id="419"/>
    <w:bookmarkStart w:name="z441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4 из общего числа указывается число рентгенологических исследований костно-суставной системы;</w:t>
      </w:r>
    </w:p>
    <w:bookmarkEnd w:id="420"/>
    <w:bookmarkStart w:name="z442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5 из общего числа указывается число рентгенологических исследований мочеполовой системы;</w:t>
      </w:r>
    </w:p>
    <w:bookmarkEnd w:id="421"/>
    <w:bookmarkStart w:name="z443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6 из общего числа указывается число прочих рентгенологических исследований. К числу прочих исследований относятся снимки мягких тканей, молочных желез, снимки челюстно-лицевой области и зубов, исследования ЛОР-органов (включая снимки гортани, придаточных пазух носа, внутреннего уха), исследования головного и спинного мозга и т.д., которые не входят в графы 2-5;</w:t>
      </w:r>
    </w:p>
    <w:bookmarkEnd w:id="422"/>
    <w:bookmarkStart w:name="z444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число в графе1 равно сумме чисел в графах 2-6 (по все строкам таблицы).</w:t>
      </w:r>
    </w:p>
    <w:bookmarkEnd w:id="423"/>
    <w:bookmarkStart w:name="z445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Таблицы 4112, 5108 в графе 1 показывается число рентгенодиагностических исследований, выполненные амбулаторным больным.</w:t>
      </w:r>
    </w:p>
    <w:bookmarkEnd w:id="424"/>
    <w:bookmarkStart w:name="z446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Таблицы 4114, 5109. Рентгенологические профилактические исследования: в графе 1 указывается число выполненных профилактических флюорографических обследованиях органов грудной клетки – всего, в графе 2 показывается число обследований, сделанных детям до 14 лет включительно.</w:t>
      </w:r>
    </w:p>
    <w:bookmarkEnd w:id="425"/>
    <w:bookmarkStart w:name="z447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Таблицы 4115, 5110. Ультразвуковое исследование:</w:t>
      </w:r>
    </w:p>
    <w:bookmarkEnd w:id="426"/>
    <w:bookmarkStart w:name="z448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А указывается наименование ультразвуковых исследований;</w:t>
      </w:r>
    </w:p>
    <w:bookmarkEnd w:id="427"/>
    <w:bookmarkStart w:name="z449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Б указывается порядковый номер строк;</w:t>
      </w:r>
    </w:p>
    <w:bookmarkEnd w:id="428"/>
    <w:bookmarkStart w:name="z450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1 указывается число всех ультразвуковых исследований;</w:t>
      </w:r>
    </w:p>
    <w:bookmarkEnd w:id="429"/>
    <w:bookmarkStart w:name="z451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2 указывается число ультразвуковых исследований, сделанных детям до 14 лет включительно;</w:t>
      </w:r>
    </w:p>
    <w:bookmarkEnd w:id="430"/>
    <w:bookmarkStart w:name="z452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таблице 4115, строка 1 равна сумме чисел в строках с 2 по 14 по обеим графам.</w:t>
      </w:r>
    </w:p>
    <w:bookmarkEnd w:id="431"/>
    <w:bookmarkStart w:name="z453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Таблицы 4116, 5111. Деятельность кабинета компьютерной и магнитно-резонансной томографии:</w:t>
      </w:r>
    </w:p>
    <w:bookmarkEnd w:id="432"/>
    <w:bookmarkStart w:name="z454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А указывается наименование исследований;</w:t>
      </w:r>
    </w:p>
    <w:bookmarkEnd w:id="433"/>
    <w:bookmarkStart w:name="z455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Б указывается порядковый номер строк;</w:t>
      </w:r>
    </w:p>
    <w:bookmarkEnd w:id="434"/>
    <w:bookmarkStart w:name="z456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1 указывается число всех исследований компьютерной томографии;</w:t>
      </w:r>
    </w:p>
    <w:bookmarkEnd w:id="435"/>
    <w:bookmarkStart w:name="z457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2 указывается число всех исследований магнитно-резонансной томографии; указывается показывается число всех контрастных усилений компьютерной томографии;</w:t>
      </w:r>
    </w:p>
    <w:bookmarkEnd w:id="436"/>
    <w:bookmarkStart w:name="z458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4 указывается число всех контрастных усилений магнитно-резонансной томографии;</w:t>
      </w:r>
    </w:p>
    <w:bookmarkEnd w:id="437"/>
    <w:bookmarkStart w:name="z459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5 указывается число всех инвазивных процедур компьютерной томографии;</w:t>
      </w:r>
    </w:p>
    <w:bookmarkEnd w:id="438"/>
    <w:bookmarkStart w:name="z460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6 указывается число всех инвазивных процедур магнитно-резонансной томографии;</w:t>
      </w:r>
    </w:p>
    <w:bookmarkEnd w:id="439"/>
    <w:bookmarkStart w:name="z461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число строки 1 по всем графам равняется сумме чисел строки 2+7.</w:t>
      </w:r>
    </w:p>
    <w:bookmarkEnd w:id="440"/>
    <w:bookmarkStart w:name="z462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Таблицы 4203, 5112. Деятельность лабораторий радиоизотопной диагностики:</w:t>
      </w:r>
    </w:p>
    <w:bookmarkEnd w:id="441"/>
    <w:bookmarkStart w:name="z463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общее количество сделанных радиодиагностических исследований, включая как инвиво, так и ин витро исследований больного;</w:t>
      </w:r>
    </w:p>
    <w:bookmarkEnd w:id="442"/>
    <w:bookmarkStart w:name="z464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в том числе указывается количество сканирований (выполненных на различных видах сканерах) и сцинтиграфий (выполненных на гамма-камерах типа ГСГ);</w:t>
      </w:r>
    </w:p>
    <w:bookmarkEnd w:id="443"/>
    <w:bookmarkStart w:name="z465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количество как динамических, так и статистических функциональных исследований (выполненных на многоканальных и одноканальных диагностических установках, дозкалибраторах).</w:t>
      </w:r>
    </w:p>
    <w:bookmarkEnd w:id="444"/>
    <w:bookmarkStart w:name="z466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Таблицы 4204,5113. Деятельность эндоскопических отделений (кабинетов):</w:t>
      </w:r>
    </w:p>
    <w:bookmarkEnd w:id="445"/>
    <w:bookmarkStart w:name="z467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число всех эндоскопических исследований;</w:t>
      </w:r>
    </w:p>
    <w:bookmarkEnd w:id="446"/>
    <w:bookmarkStart w:name="z468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из графы 1 указывается число эзофагогастродуоденографий;</w:t>
      </w:r>
    </w:p>
    <w:bookmarkEnd w:id="447"/>
    <w:bookmarkStart w:name="z469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из графы 1 указывается число колоноскопий;</w:t>
      </w:r>
    </w:p>
    <w:bookmarkEnd w:id="448"/>
    <w:bookmarkStart w:name="z470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из графы 1 указывается число бронхоскопий;</w:t>
      </w:r>
    </w:p>
    <w:bookmarkEnd w:id="449"/>
    <w:bookmarkStart w:name="z471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из графы 1 указывается число ректороманоскопий;</w:t>
      </w:r>
    </w:p>
    <w:bookmarkEnd w:id="450"/>
    <w:bookmarkStart w:name="z472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из графы 1 указывается число фиброларингоскопий;</w:t>
      </w:r>
    </w:p>
    <w:bookmarkEnd w:id="451"/>
    <w:bookmarkStart w:name="z473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из графы 1 указывается число ретроградных панкрехолангиографий;</w:t>
      </w:r>
    </w:p>
    <w:bookmarkEnd w:id="452"/>
    <w:bookmarkStart w:name="z474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из графы 1 указывается число прочие эндоскопические исследования;</w:t>
      </w:r>
    </w:p>
    <w:bookmarkEnd w:id="453"/>
    <w:bookmarkStart w:name="z475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графа 1 равна сумме чисел в графах 2-8 по всем строкам.</w:t>
      </w:r>
    </w:p>
    <w:bookmarkEnd w:id="454"/>
    <w:bookmarkStart w:name="z476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Таблицы 4300,5114. Деятельность лабораторий:</w:t>
      </w:r>
    </w:p>
    <w:bookmarkEnd w:id="455"/>
    <w:bookmarkStart w:name="z477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А указывается наименование показателя;</w:t>
      </w:r>
    </w:p>
    <w:bookmarkEnd w:id="456"/>
    <w:bookmarkStart w:name="z478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Б указывается порядковый номер строк;</w:t>
      </w:r>
    </w:p>
    <w:bookmarkEnd w:id="457"/>
    <w:bookmarkStart w:name="z479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1 указывается число всех проведенных анализов;</w:t>
      </w:r>
    </w:p>
    <w:bookmarkEnd w:id="458"/>
    <w:bookmarkStart w:name="z480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2 из 1 графы указывается число гематологических анализов;</w:t>
      </w:r>
    </w:p>
    <w:bookmarkEnd w:id="459"/>
    <w:bookmarkStart w:name="z481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3 из 1 графы указывается число цитологических анализов;</w:t>
      </w:r>
    </w:p>
    <w:bookmarkEnd w:id="460"/>
    <w:bookmarkStart w:name="z482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4 из 1 графы указывается число биохимических анализов;</w:t>
      </w:r>
    </w:p>
    <w:bookmarkEnd w:id="461"/>
    <w:bookmarkStart w:name="z483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5 из 1 графы указывается число микробиологических анализов;</w:t>
      </w:r>
    </w:p>
    <w:bookmarkEnd w:id="462"/>
    <w:bookmarkStart w:name="z484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6 из 1 графы указывается число иммунологических анализов;</w:t>
      </w:r>
    </w:p>
    <w:bookmarkEnd w:id="463"/>
    <w:bookmarkStart w:name="z485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7 из 1 графы указывается число медикогенетических анализов;</w:t>
      </w:r>
    </w:p>
    <w:bookmarkEnd w:id="464"/>
    <w:bookmarkStart w:name="z486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8 из 1 графы указывается число общеклинических анализов;</w:t>
      </w:r>
    </w:p>
    <w:bookmarkEnd w:id="465"/>
    <w:bookmarkStart w:name="z487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графа 1 равна сумме граф с 2 по 8 по всем строкам;</w:t>
      </w:r>
    </w:p>
    <w:bookmarkEnd w:id="466"/>
    <w:bookmarkStart w:name="z488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графа 5 таблицы 4300 больше или равна графам 8 плюс 9 таблицы 4302;</w:t>
      </w:r>
    </w:p>
    <w:bookmarkEnd w:id="467"/>
    <w:bookmarkStart w:name="z489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графа 6 таблицы 4300 больше или равна графам 10-13 таблицы 4302.</w:t>
      </w:r>
    </w:p>
    <w:bookmarkEnd w:id="468"/>
    <w:bookmarkStart w:name="z490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Таблицы 4302,5115:</w:t>
      </w:r>
    </w:p>
    <w:bookmarkEnd w:id="469"/>
    <w:bookmarkStart w:name="z491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2 указывается из числа биохимических анализов (из 4 графы) таблицы 4300 анализы на гормоны;</w:t>
      </w:r>
    </w:p>
    <w:bookmarkEnd w:id="470"/>
    <w:bookmarkStart w:name="z492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3 указывается из числа биохимических анализов (из 4 графы) таблицы 4300 анализы на онкомаркеры;</w:t>
      </w:r>
    </w:p>
    <w:bookmarkEnd w:id="471"/>
    <w:bookmarkStart w:name="z493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4 указывается из числа биохимических анализов (из 4 графы) таблицы 4300 анализы на ферменты;</w:t>
      </w:r>
    </w:p>
    <w:bookmarkEnd w:id="472"/>
    <w:bookmarkStart w:name="z494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5 указывается из числа биохимических анализов (из 4 графы) таблицы 4300 показатели свертывающей и противосвертывающей системы;</w:t>
      </w:r>
    </w:p>
    <w:bookmarkEnd w:id="473"/>
    <w:bookmarkStart w:name="z495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6 указывается из числа биохимических анализов (из 4 графы) таблицы число водосолевого обмена;</w:t>
      </w:r>
    </w:p>
    <w:bookmarkEnd w:id="474"/>
    <w:bookmarkStart w:name="z496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7 указывается из числа биохимических анализов (из 4 графы) таблицы число газо и кислотно -основного обмена;</w:t>
      </w:r>
    </w:p>
    <w:bookmarkEnd w:id="475"/>
    <w:bookmarkStart w:name="z497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8 из микробиологических анализов (из таблицы 4300, графа 6) указываются бактериологические исследования материала на бацилловыделение туберкулеза: бактериоскопия;</w:t>
      </w:r>
    </w:p>
    <w:bookmarkEnd w:id="476"/>
    <w:bookmarkStart w:name="z498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9 из микробиологических анализов (из таблицы 4300, графа 5) указывается бактериологические исследования материала на бацилловыделение туберкулеза: на посевы;</w:t>
      </w:r>
    </w:p>
    <w:bookmarkEnd w:id="477"/>
    <w:bookmarkStart w:name="z499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10 из иммунологических анализов (из таблицы 4300, графа 6) указывается комплекс серологических реакций (включая микрореакции);</w:t>
      </w:r>
    </w:p>
    <w:bookmarkEnd w:id="478"/>
    <w:bookmarkStart w:name="z500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11 из иммунологических анализов (из таблицы 4300, графа 6) указывается число специфических реакций для серо и ликвородиагностики сифилиса;</w:t>
      </w:r>
    </w:p>
    <w:bookmarkEnd w:id="479"/>
    <w:bookmarkStart w:name="z501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12 из иммунологических анализов (из таблицы 4300, графа 6) указывается число идентификации лимфоцитов;</w:t>
      </w:r>
    </w:p>
    <w:bookmarkEnd w:id="480"/>
    <w:bookmarkStart w:name="z502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13 из иммунологических анализов (из таблицы 4300, графа 6) указывается показатели противоопухолевого иммунитета;</w:t>
      </w:r>
    </w:p>
    <w:bookmarkEnd w:id="481"/>
    <w:bookmarkStart w:name="z503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14 указывается пренатальный скрининг (из таблицы 4300 графы 7)</w:t>
      </w:r>
    </w:p>
    <w:bookmarkEnd w:id="482"/>
    <w:bookmarkStart w:name="z504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15 указывается неонатальный скрининг (из таблицы 4300 графы 7)</w:t>
      </w:r>
    </w:p>
    <w:bookmarkEnd w:id="483"/>
    <w:bookmarkStart w:name="z505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графе 16 указывается паразитологические (из таблицы 4300 графы 8)</w:t>
      </w:r>
    </w:p>
    <w:bookmarkEnd w:id="484"/>
    <w:bookmarkStart w:name="z506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Таблицы 4401,5115. Деятельность кабинета функциональной диагностики:</w:t>
      </w:r>
    </w:p>
    <w:bookmarkEnd w:id="485"/>
    <w:bookmarkStart w:name="z507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общее число обследованных лиц кабинета функциональной диагностики, а также электрокардиографического кабинета, если в учреждении имеется только ЭКГ-кабинет;</w:t>
      </w:r>
    </w:p>
    <w:bookmarkEnd w:id="486"/>
    <w:bookmarkStart w:name="z508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в том числе указывается число обследованных лиц в поликлинике и на дому;</w:t>
      </w:r>
    </w:p>
    <w:bookmarkEnd w:id="487"/>
    <w:bookmarkStart w:name="z509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из общего числа обследованных – детей до 14 лет;</w:t>
      </w:r>
    </w:p>
    <w:bookmarkEnd w:id="488"/>
    <w:bookmarkStart w:name="z510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в том числе число обследованных лиц в поликлинике и на дому;</w:t>
      </w:r>
    </w:p>
    <w:bookmarkEnd w:id="489"/>
    <w:bookmarkStart w:name="z511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число сделанных исследований – всего;</w:t>
      </w:r>
    </w:p>
    <w:bookmarkEnd w:id="490"/>
    <w:bookmarkStart w:name="z512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в том числе – амбулаторным больным – в поликлинике;</w:t>
      </w:r>
    </w:p>
    <w:bookmarkEnd w:id="491"/>
    <w:bookmarkStart w:name="z513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в том числе –на дому.</w:t>
      </w:r>
    </w:p>
    <w:bookmarkEnd w:id="492"/>
    <w:bookmarkStart w:name="z514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Таблица 4500. Деятельность патологоанатомического бюро (отделения):</w:t>
      </w:r>
    </w:p>
    <w:bookmarkEnd w:id="493"/>
    <w:bookmarkStart w:name="z515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А указывается наименование исследований;</w:t>
      </w:r>
    </w:p>
    <w:bookmarkEnd w:id="494"/>
    <w:bookmarkStart w:name="z516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Б указывается порядковый номер строк;</w:t>
      </w:r>
    </w:p>
    <w:bookmarkEnd w:id="495"/>
    <w:bookmarkStart w:name="z517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1 указывается общее число произведенных вскрытий;</w:t>
      </w:r>
    </w:p>
    <w:bookmarkEnd w:id="496"/>
    <w:bookmarkStart w:name="z518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2 указывается в том числе число умерших в стационаре;</w:t>
      </w:r>
    </w:p>
    <w:bookmarkEnd w:id="497"/>
    <w:bookmarkStart w:name="z519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3 из графы 2 указывается число расхождении клинических и паталогоанатомических диагнозов.</w:t>
      </w:r>
    </w:p>
    <w:bookmarkEnd w:id="498"/>
    <w:bookmarkStart w:name="z520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Таблица 4501:</w:t>
      </w:r>
    </w:p>
    <w:bookmarkEnd w:id="499"/>
    <w:bookmarkStart w:name="z521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число обслуживаемых организаций;</w:t>
      </w:r>
    </w:p>
    <w:bookmarkEnd w:id="500"/>
    <w:bookmarkStart w:name="z522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в том числе количество самостоятельных поликлиник;</w:t>
      </w:r>
    </w:p>
    <w:bookmarkEnd w:id="501"/>
    <w:bookmarkStart w:name="z523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число патолого-гистологических исследований секционного материала;</w:t>
      </w:r>
    </w:p>
    <w:bookmarkEnd w:id="502"/>
    <w:bookmarkStart w:name="z524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даются сведения о числе патолого-гистологических исследований операционного и биопсийного материала у больного – всего;</w:t>
      </w:r>
    </w:p>
    <w:bookmarkEnd w:id="503"/>
    <w:bookmarkStart w:name="z525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в том числе – из поликлиники.</w:t>
      </w:r>
    </w:p>
    <w:bookmarkEnd w:id="504"/>
    <w:bookmarkStart w:name="z526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Таблица 4502. Информация о контингентах больных, получивших стационарозамещающую помощь:</w:t>
      </w:r>
    </w:p>
    <w:bookmarkEnd w:id="505"/>
    <w:bookmarkStart w:name="z527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А указывается наименование дневных стационаров;</w:t>
      </w:r>
    </w:p>
    <w:bookmarkEnd w:id="506"/>
    <w:bookmarkStart w:name="z528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Б указывается порядковый номер строк;</w:t>
      </w:r>
    </w:p>
    <w:bookmarkEnd w:id="507"/>
    <w:bookmarkStart w:name="z529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1 указывается число организаций, оказывающие стационарозамещающую помощь;</w:t>
      </w:r>
    </w:p>
    <w:bookmarkEnd w:id="508"/>
    <w:bookmarkStart w:name="z530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2 указывается сведения о числе мест фактически развернуты;</w:t>
      </w:r>
    </w:p>
    <w:bookmarkEnd w:id="509"/>
    <w:bookmarkStart w:name="z531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3 указывается количество выбывших больных по состоянию на 31 декабря отчетного года;</w:t>
      </w:r>
    </w:p>
    <w:bookmarkEnd w:id="510"/>
    <w:bookmarkStart w:name="z532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4 указывается из 3 графы число выбывших сельских жителей.</w:t>
      </w:r>
    </w:p>
    <w:bookmarkEnd w:id="511"/>
    <w:bookmarkStart w:name="z533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Таблица 4503. Дневные стационары:</w:t>
      </w:r>
    </w:p>
    <w:bookmarkEnd w:id="512"/>
    <w:bookmarkStart w:name="z534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А указывается наименование болезней;</w:t>
      </w:r>
    </w:p>
    <w:bookmarkEnd w:id="513"/>
    <w:bookmarkStart w:name="z535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Б указывается порядковый номер строк;</w:t>
      </w:r>
    </w:p>
    <w:bookmarkEnd w:id="514"/>
    <w:bookmarkStart w:name="z536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В указывается шифр по Международной классификации болезней;</w:t>
      </w:r>
    </w:p>
    <w:bookmarkEnd w:id="515"/>
    <w:bookmarkStart w:name="z537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1 указывается число пролеченных больных при организациях, оказывающих, амбулаторно-поликлиническую помощь;</w:t>
      </w:r>
    </w:p>
    <w:bookmarkEnd w:id="516"/>
    <w:bookmarkStart w:name="z538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2 указывается из графы 1, из них число пролеченных детей до 14 лет;</w:t>
      </w:r>
    </w:p>
    <w:bookmarkEnd w:id="517"/>
    <w:bookmarkStart w:name="z539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3 указывается из графы 1, из них число пролеченных детей 15-17 лет;</w:t>
      </w:r>
    </w:p>
    <w:bookmarkEnd w:id="518"/>
    <w:bookmarkStart w:name="z540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4 указывается из графы 1, из них число умерших;</w:t>
      </w:r>
    </w:p>
    <w:bookmarkEnd w:id="519"/>
    <w:bookmarkStart w:name="z541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5 указывается общее число проведенных дней больными;</w:t>
      </w:r>
    </w:p>
    <w:bookmarkEnd w:id="520"/>
    <w:bookmarkStart w:name="z542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6 указывается из графы 5, число проведенных дней детьми до 14 лет;</w:t>
      </w:r>
    </w:p>
    <w:bookmarkEnd w:id="521"/>
    <w:bookmarkStart w:name="z543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7 указывается из графы 5, число проведенных дней детьми 15-17 лет;</w:t>
      </w:r>
    </w:p>
    <w:bookmarkEnd w:id="522"/>
    <w:bookmarkStart w:name="z544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8 указывается число пролеченных больных при организациях, оказывающих, стационарную помощь;</w:t>
      </w:r>
    </w:p>
    <w:bookmarkEnd w:id="523"/>
    <w:bookmarkStart w:name="z545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9 указывается из графы 8, из них число пролеченных детей до 14 лет;</w:t>
      </w:r>
    </w:p>
    <w:bookmarkEnd w:id="524"/>
    <w:bookmarkStart w:name="z546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10 указывается из графы 8, из них число пролеченных детей 15-17 лет;</w:t>
      </w:r>
    </w:p>
    <w:bookmarkEnd w:id="525"/>
    <w:bookmarkStart w:name="z547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11 указывается из графы 8, из них число умерших;</w:t>
      </w:r>
    </w:p>
    <w:bookmarkEnd w:id="526"/>
    <w:bookmarkStart w:name="z548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графе 12 указывается общее число проведенных дней больными;</w:t>
      </w:r>
    </w:p>
    <w:bookmarkEnd w:id="527"/>
    <w:bookmarkStart w:name="z549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графе 13 указывается из графы 12, число проведенных дней детьми до 14 лет;</w:t>
      </w:r>
    </w:p>
    <w:bookmarkEnd w:id="528"/>
    <w:bookmarkStart w:name="z550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графе 14 указывается из графы 12, число проведенных дней детьми 15-17 лет;</w:t>
      </w:r>
    </w:p>
    <w:bookmarkEnd w:id="529"/>
    <w:bookmarkStart w:name="z551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графе 15 указывается число пролеченных больных в стационарах на дому;</w:t>
      </w:r>
    </w:p>
    <w:bookmarkEnd w:id="530"/>
    <w:bookmarkStart w:name="z552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графе 16 указывается из графы 15, из них число пролеченных детей до 14 лет;</w:t>
      </w:r>
    </w:p>
    <w:bookmarkEnd w:id="531"/>
    <w:bookmarkStart w:name="z553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графе 17 указывается из графы 15, из них число пролеченных детей 15-17 лет;</w:t>
      </w:r>
    </w:p>
    <w:bookmarkEnd w:id="532"/>
    <w:bookmarkStart w:name="z554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 графе 18 указывается из графы 15, из них число умерших;</w:t>
      </w:r>
    </w:p>
    <w:bookmarkEnd w:id="533"/>
    <w:bookmarkStart w:name="z555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графе 19 указывается общее число проведенных дней больными;</w:t>
      </w:r>
    </w:p>
    <w:bookmarkEnd w:id="534"/>
    <w:bookmarkStart w:name="z556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графе 20 указывается из графы 19, число проведенных дней детьми до 14 лет;</w:t>
      </w:r>
    </w:p>
    <w:bookmarkEnd w:id="535"/>
    <w:bookmarkStart w:name="z557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графе 21 указывается из графы 19, число проведенных дней детьми 15-17 лет;</w:t>
      </w:r>
    </w:p>
    <w:bookmarkEnd w:id="536"/>
    <w:bookmarkStart w:name="z558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строках таблицы 2.0,3.0,4.0,5.0, … 21.0 дается распределение выбывших больных по классам болезней;</w:t>
      </w:r>
    </w:p>
    <w:bookmarkEnd w:id="537"/>
    <w:bookmarkStart w:name="z559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арифметико-логический контроль: строка 1.0 равна сумме строк 2.0,3.0,4.0, 21.0 по всем графам таблицы.</w:t>
      </w:r>
    </w:p>
    <w:bookmarkEnd w:id="538"/>
    <w:bookmarkStart w:name="z560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Раздел 7. Таблица 4504 Отчет о медицинском обслуживании участников, лиц с инвалидностью Великой Отечественной войны и лиц приравненных к ним:</w:t>
      </w:r>
    </w:p>
    <w:bookmarkEnd w:id="539"/>
    <w:bookmarkStart w:name="z561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А указывается наименование показателей;</w:t>
      </w:r>
    </w:p>
    <w:bookmarkEnd w:id="540"/>
    <w:bookmarkStart w:name="z562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Б указывается порядковый номер;</w:t>
      </w:r>
    </w:p>
    <w:bookmarkEnd w:id="541"/>
    <w:bookmarkStart w:name="z563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1 указывается число участников Отечественной войны (УОВ);</w:t>
      </w:r>
    </w:p>
    <w:bookmarkEnd w:id="542"/>
    <w:bookmarkStart w:name="z564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2 указывается число лиц с инвалидностью Отечественной войны (ИОВ);</w:t>
      </w:r>
    </w:p>
    <w:bookmarkEnd w:id="543"/>
    <w:bookmarkStart w:name="z565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3 указывается число воинов - интернационалистов;</w:t>
      </w:r>
    </w:p>
    <w:bookmarkEnd w:id="544"/>
    <w:bookmarkStart w:name="z566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4 указывается число членов семей погибших военнослужащих;</w:t>
      </w:r>
    </w:p>
    <w:bookmarkEnd w:id="545"/>
    <w:bookmarkStart w:name="z567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5 указывается число реабилитированных жертв массовых политических репрессий;</w:t>
      </w:r>
    </w:p>
    <w:bookmarkEnd w:id="546"/>
    <w:bookmarkStart w:name="z568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6 указывается число лиц, подвергшихся ионизирующему излучению от деятельности Семипалатинского испытательного ядерного полигона;</w:t>
      </w:r>
    </w:p>
    <w:bookmarkEnd w:id="547"/>
    <w:bookmarkStart w:name="z569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7 указывается число лиц, принимавших участие в ликвидации последствий аварии на Чернобыльской Атомной электростанции.</w:t>
      </w:r>
    </w:p>
    <w:bookmarkEnd w:id="5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ДСМ-313/2020</w:t>
            </w:r>
          </w:p>
        </w:tc>
      </w:tr>
    </w:tbl>
    <w:bookmarkStart w:name="z572" w:id="5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Представляется: Министерство здравоохранения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Форма административных данных размещена на интернет ресурсе: www.dsm.gov.kz</w:t>
      </w:r>
      <w:r>
        <w:br/>
      </w:r>
      <w:r>
        <w:rPr>
          <w:rFonts w:ascii="Times New Roman"/>
          <w:b/>
          <w:i w:val="false"/>
          <w:color w:val="000000"/>
        </w:rPr>
        <w:t>О сети и деятельности организаций здравоохранения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 за 20____ год</w:t>
      </w:r>
    </w:p>
    <w:bookmarkEnd w:id="549"/>
    <w:p>
      <w:pPr>
        <w:spacing w:after="0"/>
        <w:ind w:left="0"/>
        <w:jc w:val="both"/>
      </w:pPr>
      <w:bookmarkStart w:name="z573" w:id="550"/>
      <w:r>
        <w:rPr>
          <w:rFonts w:ascii="Times New Roman"/>
          <w:b w:val="false"/>
          <w:i w:val="false"/>
          <w:color w:val="000000"/>
          <w:sz w:val="28"/>
        </w:rPr>
        <w:t>
      Индекс: 26-Сеть</w:t>
      </w:r>
    </w:p>
    <w:bookmarkEnd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 Круг лиц представляющих: организации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районов, областей, города республиканского значения и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один раз в год, 10 февраля, следующего за отчетным периодом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36830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830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574" w:id="551"/>
      <w:r>
        <w:rPr>
          <w:rFonts w:ascii="Times New Roman"/>
          <w:b w:val="false"/>
          <w:i w:val="false"/>
          <w:color w:val="000000"/>
          <w:sz w:val="28"/>
        </w:rPr>
        <w:t>
      0100 Организации здравоохранения, оказывающие стационарную помощь</w:t>
      </w:r>
    </w:p>
    <w:bookmarkEnd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(кроме республиканских организации)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организаций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коек (фактически развернутых + свернутых на ремонт) на конец года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Среднегодовые койки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больницы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детские больницы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больницы для взрослых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больницы для детей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Перинатальные центры (центры репродукции человека)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Родильные дома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Офтальмологические больницы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Противотуберкулезные больницы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наркологические больницы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Психиатрические больницы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больницы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детские больницы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скорой медицинской помощи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районные больницы (ЦРБ)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больницы (РБ)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и сельские участковые больницы в составе ЦРБ и РБ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Межрайонные больницы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и сельские участковые больницы самостоятельные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кардиологический центр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Областная челюстно-лицевая больница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центр медицинской помощи ветеранам войны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медицинский центр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центр травматологии и ортопедии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диагностический центр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больных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сельской местности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Проведено больными койко-дней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посещений у врачей, включая профилактические (без посещений к стоматологам и зубным врачам)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сельской местности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врачам в поликлинике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врачами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сельской местности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должностей врачей (без зубных)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физических лиц, врачей основных работников на занятых должностях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 по организации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поликлинике (амбулатории), диспансере, консультации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 по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поликлинике, диспансере, консультации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больницы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детские больницы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больницы для взрослых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больницы для детей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Перинатальные центры (центры репродукции человека)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Родильные дома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Офтальмологические больницы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Противотуберкулезные больницы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наркологические больницы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Психиатрические больницы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больницы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детские больницы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скорой медицинской помощи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районные больницы (ЦРБ)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больницы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и сельские участковые больницы в составе ЦРБ и РБ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Межрайонные больницы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и сельские участковые больницы самостоятельные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кардиологический центр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Реабилитационный центр для ветеранов Отечественной Войны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Областная челюстно-лицевая больница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центр медицинской помощи ветеранам войны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медицинский центр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центр травматологии и ортопедии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диагностический центр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должностей среднего медперсонала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физических лиц, средних медицинских работников основных работников на занятых должностях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поликлиник (амбулаторий), детских поликлиник, женских консультаций, входящих в состав больничных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 по организации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поликлинике (амбулатории), диспансере, консультации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 по организации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поликлинике, диспансере, консультации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5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0200 Организации здравоохранения, оказывающие стационарную помощь (республиканские организации)</w:t>
      </w:r>
    </w:p>
    <w:bookmarkEnd w:id="5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организаций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коек (фактически развернутых + свернутых на ремонт) на конец года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Среднегодовые койки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больных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Проведено больными койко-дней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посещений у врачей, включая профилактические (без посещений к стоматологам и зубным врачам)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врачам в поликлинике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врачами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сельской местности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Некомеммерческое акционерное общество (далее – НАО) "Казахский национальный медицинский университет имени С.Д. Асфендиярова".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(далее – РГП на ПХВ) "Казахский научно-исследовательский институт онкологии и радиологии"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"Научный центр педиатрии и детской хирургии"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"Научный центр акушерства, гинекологии и перинатологии"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(далее – АО) "Национальный научный центр хирургии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"Научно-исследовательский институт кардиологии и внутренних болезней"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"Медицинский университет Астана"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"Медицинский университет Караганды"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"Западно-Казахстанский медицинский университет имени Марата Оспанова"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"Медицинский университет Семей"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"Фонд социального медицинского страхования"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"Turar Healthcare"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"Национальный центр детской реабилитации"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центр нейрохирургии"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холдинг "QazBioPharm"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(далее – РГКП) "Детский республиканский реабилитационный центр "Балбулак"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ответственности (далее – ТОО) "СК-Фармация"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"Национальный научный онкологический центр"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научный центр развития здравоохранения имени Салидат Каирбековой"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научный центр травматологии и ортопедии имени академика Батпенова Н.Д."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"Научно-производственный центр трансфузиологии"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координационный центр экстренной медицины"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"Республиканский научно-практический центр психического здоровья"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"Казахский научный центр дерматологии и инфекционных заболеваний"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"Республиканский центр крови"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"Республиканский клинический госпиталь для ветеранов Отечественной войны"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"Центральный клинический госпиталь для ветеранов Отечественной войны"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научный центр фтизиопульмонологии Республики Казахстан"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"Научно-исследовательский институт курортологии и медицинской реабилитации"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центр общественного здравоохранения"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научный центр карантийных и зоонозных инфекций имени Масгута Айкимбаева"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"Детский клинический санаторий "Алатау"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"Республиканский центр по координации трансплантации и высокотехнологичных медицинских услуг"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центр экспертизы"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центр экспертизы лекарственных средств и медицинских изделий"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(далее – ГУ) "Казахский республиканский лепрозорий"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"Республиканская психиатрическая больница специализированного типа с интенсивным наблюдением"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"Республиканский центр специального медицинского обеспечения"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6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0300 Организации медицинской реабилитации</w:t>
      </w:r>
    </w:p>
    <w:bookmarkEnd w:id="5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организаций, всего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имеющие стационары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коек (фактически развернутых + свернутых на ремонт) на 31.12.20 г.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годовые койки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больных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сельской местности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Проведено больными койко-дней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сельской местности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детский реабилитационный центр "Балбулак"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детский реабилитационный центр города Астана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восстановительного лечения и медицинской реабилитации для взрослых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восстановительного лечения и медицинской реабилитации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посещений у врачей, включая профилактические (без посещений к стоматологам и зубным врачам)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должностей врачей (без зубных)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физических лиц, врачей основных работников на занятых должностях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сельской местности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 по организации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диспансерном отделении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 по организации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диспансерном отделении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детский реабилитационный центр "Балбулак"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детский реабилитационный центр города Астана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восстановительного лечения и медицинской реабилитации для взрослых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восстановительного лечения и медицинской реабилитации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7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должностей среднего медперсонала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физических лиц, СМР основных работников на занятых должностях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 по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диспансерном отделении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 по организации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диспансерном отделении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8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0310 Организации, оказывающие паллиативную помощь и сестринский уход</w:t>
      </w:r>
    </w:p>
    <w:bookmarkEnd w:id="5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организации на конец года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коек (фактически развернутых + свернутых на ремонт)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Среднегодовые койки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больных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из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Проведено больными койко-дней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должностей врачей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из сельской местности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Хоспис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сестринского ухода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9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физических лиц врачей основных работников на занятых должностях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должностей среднего медперсонала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физических лиц СМР основных работников на занятых должностях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0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0320 Санатории</w:t>
      </w:r>
    </w:p>
    <w:bookmarkEnd w:id="5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круглогодового функционирования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организаций на конец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фактически развернутых коек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больных за год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проведено койко-дней за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макс. развертывания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(строка 02 плюс строка 05)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санатории для взрослых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для больных туберкулезом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костным туберкулезом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санатории для детей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для больных туберкулезом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костным туберкулезом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заболеваниями органов дыхания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заболеваниями органов пищеварения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заболеваниями опорно-двигательной системы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заболеваниями нервной системы и ДЦП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заболеваниями мочеполовых органов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1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лечившихся в санаториях по полу и возрасту</w:t>
            </w:r>
          </w:p>
          <w:bookmarkEnd w:id="559"/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366"/>
              <w:gridCol w:w="1366"/>
              <w:gridCol w:w="1366"/>
              <w:gridCol w:w="1367"/>
              <w:gridCol w:w="1367"/>
              <w:gridCol w:w="1367"/>
              <w:gridCol w:w="1367"/>
              <w:gridCol w:w="1367"/>
              <w:gridCol w:w="1367"/>
            </w:tblGrid>
            <w:tr>
              <w:trPr>
                <w:trHeight w:val="30" w:hRule="atLeast"/>
              </w:trPr>
              <w:tc>
                <w:tcPr>
                  <w:tcW w:w="1366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Численность лечившихся за год, чел.</w:t>
                  </w:r>
                </w:p>
              </w:tc>
              <w:tc>
                <w:tcPr>
                  <w:tcW w:w="1366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из них женщин</w:t>
                  </w:r>
                </w:p>
              </w:tc>
              <w:tc>
                <w:tcPr>
                  <w:tcW w:w="0" w:type="auto"/>
                  <w:gridSpan w:val="7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из общего числа в возрасте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3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 30 лет</w:t>
                  </w:r>
                </w:p>
              </w:tc>
              <w:tc>
                <w:tcPr>
                  <w:tcW w:w="13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30-49 лет</w:t>
                  </w:r>
                </w:p>
              </w:tc>
              <w:tc>
                <w:tcPr>
                  <w:tcW w:w="13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50-54 года</w:t>
                  </w:r>
                </w:p>
              </w:tc>
              <w:tc>
                <w:tcPr>
                  <w:tcW w:w="13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55-59 лет</w:t>
                  </w:r>
                </w:p>
              </w:tc>
              <w:tc>
                <w:tcPr>
                  <w:tcW w:w="13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60-64 года</w:t>
                  </w:r>
                </w:p>
              </w:tc>
              <w:tc>
                <w:tcPr>
                  <w:tcW w:w="13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65-69 лет</w:t>
                  </w:r>
                </w:p>
              </w:tc>
              <w:tc>
                <w:tcPr>
                  <w:tcW w:w="13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70 лет и старше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3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13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13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13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</w:t>
                  </w:r>
                </w:p>
              </w:tc>
              <w:tc>
                <w:tcPr>
                  <w:tcW w:w="13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</w:t>
                  </w:r>
                </w:p>
              </w:tc>
              <w:tc>
                <w:tcPr>
                  <w:tcW w:w="13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</w:t>
                  </w:r>
                </w:p>
              </w:tc>
              <w:tc>
                <w:tcPr>
                  <w:tcW w:w="13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</w:t>
                  </w:r>
                </w:p>
              </w:tc>
              <w:tc>
                <w:tcPr>
                  <w:tcW w:w="13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</w:t>
                  </w:r>
                </w:p>
              </w:tc>
              <w:tc>
                <w:tcPr>
                  <w:tcW w:w="13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3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0401 Санитарная авиация (отделение экстренной и планово-консультативной помощи)</w:t>
      </w:r>
    </w:p>
    <w:bookmarkEnd w:id="5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отделений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обслуженных ими лиц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4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0500 Организации в сфере службы крови</w:t>
      </w:r>
    </w:p>
    <w:bookmarkEnd w:id="5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входящие в состав других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центров, отделений и пунктов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врачебных должностей: штатных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5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0600 Организации скорой медицинской помощи</w:t>
      </w:r>
    </w:p>
    <w:bookmarkEnd w:id="5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(отделения) скорой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входящие в состав других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станций (отделений) скорой медицинской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в центральной районной больнице (районной больнице)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городской (районной) поликлинике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психоневрологическом диспансере (больнице)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выполненных вызовов, всего.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в связи с перевозкой больных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которым оказана помощь амбулаторно и при выездах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6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0750 Дневные стационары</w:t>
      </w:r>
    </w:p>
    <w:bookmarkEnd w:id="5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Дневные стационары при организациях здравоохранения, оказывающих амбулаторно-поликлиническую помощь (самостоятельных и входящих в состав)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организаций имеющих стационары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мест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лечилось больных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проведено дней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дети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детьми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больницы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детские больницы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Перинатальные центры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Родильные дома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Офтальмологические больницы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Противотуберкулезные больницы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Наркологические больницы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Противотуберкулезные диспансеры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Онкологические диспансеры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Кожно-венерологические диспансеры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Психоневрологические диспансеры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Эндокринологические диспансеры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Наркологические диспансеры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Кардиологические диспансеры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больницы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детские больницы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районные больницы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больницы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Межрайонная больница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и сельские участковые больницы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районные поликлиники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поликлиники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поликлиники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поликлиники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Врачебные амбулатории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Врачебные амбулатории в сельской местности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Консультативно-диагностический центры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Женские 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поликлиники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(физические лица, занимающиеся частной медицинской практикой)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скорой медицинской помощи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Стационары (отделения, палаты) дневного пребывания в организациях здравоохранения, оказывающих стационарную помощь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Стационары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организаций имеющих стационары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мест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лечилось больных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проведено дней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организаций имеющих стационары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лечилось больных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проведено дней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дети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детьми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дети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детьми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7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0710 Диспансеры</w:t>
      </w:r>
    </w:p>
    <w:bookmarkEnd w:id="5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организаций, всего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имеющие стационары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коек (фактически развернутых + свернутых на ремонт) на 31.12.20 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Среднегодовые койки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больных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Проведено всеми больными койко-дней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сельской местности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Кожно-венерологические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Врачебно-физкультурные…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Эндокринологические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Наркологические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Кардиологические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8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0720 Диспансеры</w:t>
      </w:r>
    </w:p>
    <w:bookmarkEnd w:id="5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посещений у врачей, включая профилактические (без посещений к стоматологам и зубным врачам)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должностей врачей (без зубных)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физических лиц, врачей основных работников на занятых должностях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сельской местности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 по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диспансерном отделении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 по организации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диспансерном отделении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Кожно-венерологические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Врачебно-физкультурные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Эндокринологические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Наркологические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Кардиологические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9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должностей среднего медперсонала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физических лиц, СМР основных работников на занятых должностях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 по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диспансерном отделении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 по организации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диспансерном отделении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0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0900 Самостоятельные организации здравоохранения, оказывающие амбулаторно-поликлиническую помощь</w:t>
      </w:r>
    </w:p>
    <w:bookmarkEnd w:id="5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организаций на конец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Плановая мощность (число посещений в смену)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участков (терапевтические, педиатрические, врачи общей практики)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посещений врачей, включая профилактические (без посещений к стоматологам и зубным врачам)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числа посещений сделано по поводу заболеваний пациентами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 лет вкл.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15 - 17 лет вкл.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18 лет и старше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 лет вкл.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15 - 17 лет вкл.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18 лет и старше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Консультативно-диагностические центры и поликлиники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республиканские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поликлиники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районные поликлиники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поликлиники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поликлиники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Женские консультации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поликлиники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ПМСП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Врачебные амбулатории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по профилактике и борьбе с синдромом приобретенного иммунодефицита (далее- СПИД)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(физические лица, занимающиеся частной медицинской практикой)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посещений врачами на дому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должностей врачей (без зубных)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физических лиц врачей на занятых должностях, всего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должностей среднего медперсонала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физических лиц среднего медперсонала на занятых должностях, 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детьми до 14 лет вкл.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поводу заболеваний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Консультативно-диагностические центры и поликлиники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республиканские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поликлиники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районные поликлиники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поликлиники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поликлиники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Женские 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поликлиники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ПМСП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Врачебные амбулатории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по профилактике и борьбе со СПИД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(физические лица занимающиеся частной медицинской практикой)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1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0901 Из общего числа сделано посещений сельскими жителями 1___1___.</w:t>
      </w:r>
    </w:p>
    <w:bookmarkEnd w:id="568"/>
    <w:bookmarkStart w:name="z592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0910 Амбулаторно-поликлинические организации и отделения, входящие в состав организации здравоохранения, оказывающих стационарную и амбулаторно- поликлиническую помощь</w:t>
      </w:r>
    </w:p>
    <w:bookmarkEnd w:id="5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организаций на конец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Плановая мощность (число посещений в смену)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участков (терапевтические, педиатрические, врачи общей практики)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посещений врачей, включая профилактические (без посещений к стоматологам и зубным врачам)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числа посещений сделано по поводу заболеваний пациентами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 лет вкл.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15 - 17 лет вкл.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18 лет и старше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 лет вкл.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15 - 17 лет вкл.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18 лет и старше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Врачебные амбулатории и центры ПМСП, входящие в состав больничных организаций: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Врачебные амбулатории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ПМСП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(строки 1.0 плюс 2.0)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Врачебные амбулатории и центры ПМСП, входящие в состав амбулаторно-поликлинических организаций: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Врачебные амбулатории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ПМСП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(стр.4.0 плюс 5.0)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(стр.3.0 плюс 6.0)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посещений врачами на дому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должностей врачей (без зубных)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физических лиц врачей на занятых должностях, 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должностей среднего медперсонала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физических лиц среднего медперсонала на занятых должностях, 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детьми до 14 лет включительно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поводу заболеваний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Врачебные амбулатории и центры ПМСП, входящие в состав больничных организаций: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Врачебные амбулатории и центры ПМСП, входящие в состав амбулаторно-поликлинических организаций: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3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0911 Из общего числа сделано посещений сельскими жителями 1. Организации здравоохранения, оказывающие первичную медико-санитарную помощь</w:t>
      </w:r>
    </w:p>
    <w:bookmarkEnd w:id="5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организаций на конец года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Плановая мощность (число посещений в смену)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участков (терапевтические, педиатрические, врачи общей практики)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посещений врачей, включая профилактические (без посещений к стоматологам и зубным врачам)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 лет вкл.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15 - 17 лет вкл.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18 лет и старше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594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числа посещений сделано по поводу заболеваний пациентами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посещений врачами на дому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детьми до 14 лет включительно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 лет вкл.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15 - 17 лет вкл.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18 лет и старше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поводу заболеваний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bookmarkStart w:name="z595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0920 Самостоятельные амбулаторно-поликлинические организации (из таблицы 0900)</w:t>
      </w:r>
    </w:p>
    <w:bookmarkEnd w:id="5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Консультативно-диагностические центры и поликлиники, самостоятельные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поликлиники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районные поликлиники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поликлиники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поликлиники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поликлиники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ПМСП, самостоятельные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Врачебные амбулатории, самостоятельные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6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0930 Амбулаторно-поликлинические организации, входящие в состав организации здравоохранения, оказывающих стационарную и амбулаторно-поликлиническую помощь</w:t>
      </w:r>
    </w:p>
    <w:bookmarkEnd w:id="573"/>
    <w:bookmarkStart w:name="z597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Консультативно-диагностические и поликлинические отделения, входящие в состав: (из таблицы 0100)</w:t>
      </w:r>
    </w:p>
    <w:bookmarkEnd w:id="5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больницы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больницы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 районной больницы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районной больницы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и сельской участковой больницы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(стр.1.0 плюс 2.0 плюс 3.0 плюс 4.0 плюс 5.0)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8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Врачебные амбулатории и центры ПМСП, входящие в состав больничных организации (из таблицы 0100)</w:t>
      </w:r>
    </w:p>
    <w:bookmarkEnd w:id="5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больницы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 районной больницы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районной больницы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(стр.7.0 плюс 8.0 плюс 9.0)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9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 Врачебные амбулатории и центры ПМСП, входящие в состав амбулаторно- поликлинических организации (таблица 910, раздел Б)</w:t>
      </w:r>
    </w:p>
    <w:bookmarkEnd w:id="5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Врачебные амбулатории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ПМСП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(стр.11.0 плюс12.0)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(стр.6.0 плюс10.0 плюс13.0)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0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здравоохранения, оказывающие первичную медико-санитарную помощь</w:t>
      </w:r>
    </w:p>
    <w:bookmarkEnd w:id="5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должностей врачей (без зубных)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них, участковые терапевты, педиатры, врачи общей практики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физических лиц врачей на занятых должностях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должностей среднего медперсонала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число должностей медицинских сестер общей практики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физических лиц среднего медперсонала на занятых должностях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число физических лиц медицинских сестер общей практики на занятых должностях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организации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них, участковые терапевты, педиатры, врачи общей практики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</w:tbl>
    <w:bookmarkStart w:name="z601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0920 Самостоятельные амбулаторно-поликлинические организации (из таблицы 0900)</w:t>
      </w:r>
    </w:p>
    <w:bookmarkEnd w:id="5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Консультативно-диагностические центры и поликлиники, самостоятельные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поликлиники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районные поликлиники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поликлиники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поликлиники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поликлиники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ПМСП, самостоятельные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Врачебные амбулатории, самостоятельные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2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0930 Амбулаторно-поликлинические организации, входящие в состав организаций здравоохранения, оказывающих стационарную и амбулаторно-поликлиническую помощь</w:t>
      </w:r>
    </w:p>
    <w:bookmarkEnd w:id="5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Консультативно-диагностические и поликлинические отделения, входящие в состав: (из таблицы 0100)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больницы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больницы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 районной больницы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районной больницы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и сельской участковой больницы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(стр.1.0 плюс 2.0 плюс 3.0 плюс 4.0 плюс 5.0)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Врачебные амбулатории и центры ПМСП, входящие в состав больничных организаций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больницы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 районной больницы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районной больницы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(стр.7.0 плюс 8.0 плюс 9.0)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Врачебные амбулатории и центры ПМСП, входящие в состав амбулаторно-поликлинических организаций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Врачебные амбулатории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ПМСП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(стр.11.0 плюс12.0)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(стр.6.0 плюс10.0 плюс13.0)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3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1500 Общее число врачебных посещений, включая профилактические и посещения к зубным врачам</w:t>
      </w:r>
    </w:p>
    <w:bookmarkEnd w:id="5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число посещений у врача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амбулаторно-поликлиническом приеме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сельской местности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4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1600 Фельдшерская помощь</w:t>
      </w:r>
    </w:p>
    <w:bookmarkEnd w:id="5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Фельдшерско-акушерский пункт (далее – ФАП)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Фельдшерский пункт (далее – ФП)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 (далее – МП)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(без содержания отдельного помещения)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посещений (включая на дому)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5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1800 Стоматологическое обслуживание</w:t>
      </w:r>
    </w:p>
    <w:bookmarkEnd w:id="5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посещений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Стоматологические поликлиники (для взрослых)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стоматологические 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Стоматологические поликлиники высших учебных заведений и научно-исследовательских институтов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здравоохранения, имеющие стоматологические отделения (кабинеты)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Самостоятельные стоматологические кабинеты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числа посещений сделано сельскими жителями (из строки 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Зубопротезирование Хозрасчетные (бюджетные) зубопротезные отделения и отделения (кабинеты) в составе организаций здравоохранения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получивших зубные протезы, 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сельские жители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bookmarkStart w:name="z606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1900 Прочие организации здравоохранения</w:t>
      </w:r>
    </w:p>
    <w:bookmarkEnd w:id="5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формирования здорового образа жизни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(бюро) судебной медицины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Патологоанатомические бюро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(городское) бюро медицинской статистики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центр электронного здравоохранения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Республиканского центра электронного здравоохранения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7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2401 Дом ребенка</w:t>
      </w:r>
    </w:p>
    <w:bookmarkEnd w:id="5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организаций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мест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детей на конец года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девочек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числа детей в возрасте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детей поступивших в течение года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поступивших, сироты и оставшиеся без попечения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и старше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8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2700 Органы и организации государственной санитарно - эпидемиологической службы</w:t>
      </w:r>
    </w:p>
    <w:bookmarkEnd w:id="5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(тип)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санитарно-эпидемиологического контроля Комитета санитарно-эпидемиологического контроля Министерства здравоохранения Республики Казахстан (далее – МЗ РК) по городам Астана, Алматы и Шымкент.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департаменты санитарно-эпидемиологического контроля Комитета санитарно-эпидемиологического контроля МЗ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управления санитарно-эпидемиологического контроля Департамента санитарно-эпидемиологического контроля МЗ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управления санитарно- эпидемиологического контроля Департамента санитарно-эпидемиологического контроля Комитета санитарно-эпидемиологического контроля МЗ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санитарно-эпидемиологического контроля на транспорте Комитета санитарно-эпидемиологического контроля МЗ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Отделенческие Управления санитарно-эпидемиологического контроля Департамента санитарно-эпидемиологического контроля на транспорте Комитета санитарно-эпидемиологического контроля МЗ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санитарно-эпидемиологической экспертизы по гг. Астана и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центры санитарно-эпидемиологической экспертизы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центры санитарно-эпидемиологической экспертизы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центры санитарно-эпидемиологической экспертизы (филиалы)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"Научно-практический центр санитарно-эпидемиологической экспертизы и мониторинга"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Противочумные станции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"Казахский научный центр дерматологии и инфекционных заболеваний"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9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2900 Штатные и занятые должности санитарно-эпидемиологической службы</w:t>
      </w:r>
    </w:p>
    <w:bookmarkEnd w:id="5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государственного санитарно-эпидемиологического надзора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санитарно- эпидемиологической экспертизы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"Научно-практический центр санитарно- эпидемиологической экспертизы и мониторинга"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Противочумные станции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Дезостанции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Всего должностных единиц штатные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Руководители штатные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Главные специалисты с высшим медицинским образованием штатные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Ведущие специалисты с высшим медицинским образованием штатные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Специалисты с высшим немедицинским образованием штатные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Специалисты со средним медицинским образованием штатные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Специалисты со средним немедицинским образованием штатные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Прочий обслуживающий персонал штатные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(при наличии) Подпись директора Департамент государственного санитарно- эпидемиологического надзора и центра санитарно -эпидемиологической экспертизы</w:t>
            </w:r>
          </w:p>
        </w:tc>
      </w:tr>
    </w:tbl>
    <w:bookmarkStart w:name="z610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3300 Штатные и занятые должности по типам организаций здравоохранения</w:t>
      </w:r>
    </w:p>
    <w:bookmarkEnd w:id="5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должностей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Должностей врачей (без зубных)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физических лиц, врачей основных работников на занятых должностях в целом по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здравоохранения, оказывающие стационарную помощь (кроме психиатрических и наркологических больниц)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Психиатрические, наркологические больницы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восстановительного лечения и медицинской реабилитации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оказывающие паллиативную помощь и сестринский уход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скорой медицинской помощи, самостоятельные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скорой медицинской помощи, входящие в состав других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крови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 переливания и пункты заготовки крови, входящие в состав других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здравоохранения, оказывающие амбулаторно-поликлиническую помощь, самостоятельные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Врачебные амбулатории, входящие в состав организаций здравоохранения, оказывающих стационарную и амбулаторно-поликлиническую помощь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Стоматологические поликлиники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Санитарно-эпидемиологические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санитарно-эпидемиологические организации (противочумные, дезинфекционные станции)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формирования здорового образа жизни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Патологоанатомические бюро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Бюро медицинской статистики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центр электронного здравоохранения и филиалы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ребенка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Фельдшерско-акушерские, фельдшерские и медицинские пункты, медицинские работники без содержания отдельно помещения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 экстренной и планово-консультативной помощи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Kpoмe того, число должностей в бюджетных организациях - на хозрасчете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в санитарно-эпидемиологических организациях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прочих санитарно-эпидемиологических организациях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должностей (строки 23 + строки 24)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1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3300 Штатные и занятые должности по типам организаций здравоохранения</w:t>
      </w:r>
    </w:p>
    <w:bookmarkEnd w:id="5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Должностей специалистов с высшим немедицинским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Должностей среднего медперсонала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физических лиц СМР основных работников на занятых должностях в целом по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Должностей фармацевтов (провизоров)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Должностей младшего медперсонала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Должностей прочего персонала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2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3402 Кроме того, число должностей, занятых в аппаратах органов управления, институтах, научных организациях и организациях по подготовке кадров</w:t>
      </w:r>
    </w:p>
    <w:bookmarkEnd w:id="5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аппарате Министерства здравоохранения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аппаратах управлений здравоохранением областей, гг. Астана,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аппарате АО "Национальный медицинский холдинг"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филиалах Обязательного социального медицинского страхования,в территориальных комитетах Комитета медицинского и фармацевтического контроля.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высших учебных заведениях, институтах усовершенствования врачей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медицинских фармацевтических колледжах (училищах)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институтах, научных организациях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3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3403</w:t>
      </w:r>
    </w:p>
    <w:bookmarkEnd w:id="5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должностей, занятых врачами во всех организациях здравоохранения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4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3650 Плановая мощность амбулаторно-поликлинических организаций (самостоятельных и входящих), диспансерных отделений, женских консультаций, всего 1 __1__.</w:t>
      </w:r>
    </w:p>
    <w:bookmarkEnd w:id="591"/>
    <w:p>
      <w:pPr>
        <w:spacing w:after="0"/>
        <w:ind w:left="0"/>
        <w:jc w:val="both"/>
      </w:pPr>
      <w:bookmarkStart w:name="z615" w:id="592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</w:t>
      </w:r>
    </w:p>
    <w:bookmarkEnd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 Адрес электронной почты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(Фамилия имя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 телефон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исполняющего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отчество)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 "___" ________________ 20___ г.</w:t>
      </w:r>
    </w:p>
    <w:bookmarkStart w:name="z616" w:id="5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 сети и деятельности организаций здравоохранения"</w:t>
      </w:r>
      <w:r>
        <w:br/>
      </w:r>
      <w:r>
        <w:rPr>
          <w:rFonts w:ascii="Times New Roman"/>
          <w:b/>
          <w:i w:val="false"/>
          <w:color w:val="000000"/>
        </w:rPr>
        <w:t>(индекс: 26-Сеть), периодичность: годовая)</w:t>
      </w:r>
    </w:p>
    <w:bookmarkEnd w:id="593"/>
    <w:bookmarkStart w:name="z617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формы, административных данных определяет единые требования по заполнению формы, административных данных "О сети и деятельности организаций здравоохранения".</w:t>
      </w:r>
    </w:p>
    <w:bookmarkEnd w:id="594"/>
    <w:bookmarkStart w:name="z618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следующих таблицах отражены:</w:t>
      </w:r>
    </w:p>
    <w:bookmarkEnd w:id="595"/>
    <w:bookmarkStart w:name="z619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графы 2-7 заполняются по данным граф 1-4,8,9 строки 117 таблицы 3100 раздела III формы 19;</w:t>
      </w:r>
    </w:p>
    <w:bookmarkEnd w:id="596"/>
    <w:bookmarkStart w:name="z620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графы 8-10 заполняются по данным графы 1 и 5 строки 1 и 2 таблицы 2100 и таблицы 2101 раздела II по форме 19;</w:t>
      </w:r>
    </w:p>
    <w:bookmarkEnd w:id="597"/>
    <w:bookmarkStart w:name="z621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графы 8-10 не включаются посещения к стоматологам и зубным врачам, эти посещения включаются в таблицу 1800 "Стоматологическое обслуживание";</w:t>
      </w:r>
    </w:p>
    <w:bookmarkEnd w:id="598"/>
    <w:bookmarkStart w:name="z622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графах 11-14 и 17-20 – "Число должностей" указываются сведения о штатных и занятых должностях врачей и среднего медперсонала по всей организации;</w:t>
      </w:r>
    </w:p>
    <w:bookmarkEnd w:id="599"/>
    <w:bookmarkStart w:name="z623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графах 21-22 указываются физические лица среднего медицинского персонала (далее -СМР) на занятых должностях. Не включаются сведения о должностях медицинского персонала:</w:t>
      </w:r>
    </w:p>
    <w:bookmarkEnd w:id="600"/>
    <w:bookmarkStart w:name="z624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врачебных амбулаторий, центров первичная медико-санитарная помощь (далее - ПМСП), фельдшерско-акушерский пункт (далее - ФАП), фельдшерский пункт (далее - ФП), медицинский пункт (далее – МП) и медицинский работник (далее - МР) (без отдельного помещения), входящих в состав больничных организаций, сведения о которых показываются в соответствующих таблицах формы № 26;</w:t>
      </w:r>
    </w:p>
    <w:bookmarkEnd w:id="601"/>
    <w:bookmarkStart w:name="z625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отделений и кабинетов переливания крови;</w:t>
      </w:r>
    </w:p>
    <w:bookmarkEnd w:id="602"/>
    <w:bookmarkStart w:name="z626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станций и отделений скорой медицинской помощи;</w:t>
      </w:r>
    </w:p>
    <w:bookmarkEnd w:id="603"/>
    <w:bookmarkStart w:name="z627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патологоанатомических бюро;</w:t>
      </w:r>
    </w:p>
    <w:bookmarkEnd w:id="604"/>
    <w:bookmarkStart w:name="z628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хозрасчетных отделений бюджетных организаций;</w:t>
      </w:r>
    </w:p>
    <w:bookmarkEnd w:id="605"/>
    <w:bookmarkStart w:name="z629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23 указывается число входящих в состав объединенных больниц: поликлиник и других амбулаторно-поликлинических отделений.</w:t>
      </w:r>
    </w:p>
    <w:bookmarkEnd w:id="606"/>
    <w:bookmarkStart w:name="z630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Таблица 0300 Организации восстановительного лечения и медицинской реабилитации:</w:t>
      </w:r>
    </w:p>
    <w:bookmarkEnd w:id="607"/>
    <w:bookmarkStart w:name="z631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таблице по строкам 1-4 приводятся данные об организациях здравоохранения восстановительного лечения и медицинской реабилитации, заполняющих отчет по форме 19;</w:t>
      </w:r>
    </w:p>
    <w:bookmarkEnd w:id="608"/>
    <w:bookmarkStart w:name="z632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графы 3-23 по всем строкам заполняются в соответствии с таблицами 1100, 2100 и 3100 отчетной формы 19.</w:t>
      </w:r>
    </w:p>
    <w:bookmarkEnd w:id="609"/>
    <w:bookmarkStart w:name="z633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Таблица 0310 Организации, оказывающие паллиативную помощь и сестринский уход:</w:t>
      </w:r>
    </w:p>
    <w:bookmarkEnd w:id="610"/>
    <w:bookmarkStart w:name="z634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таблице приводятся данные об организациях здравоохранения, оказывающих паллиативную помощь и сестринский уход, заполняющих отчет по форме 19.</w:t>
      </w:r>
    </w:p>
    <w:bookmarkEnd w:id="611"/>
    <w:bookmarkStart w:name="z635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графы 2-13 заполняются в соответствии с таблицами 1100 и 3100 отчетной формы 19.</w:t>
      </w:r>
    </w:p>
    <w:bookmarkEnd w:id="612"/>
    <w:bookmarkStart w:name="z636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Таблица 0320 Санатории:</w:t>
      </w:r>
    </w:p>
    <w:bookmarkEnd w:id="613"/>
    <w:bookmarkStart w:name="z637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графах 2 и 3 указываются койки, обеспеченные сметой;</w:t>
      </w:r>
    </w:p>
    <w:bookmarkEnd w:id="614"/>
    <w:bookmarkStart w:name="z638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графе 6 указывается общее число закончивших лечение за отчетный год, по графе 7 – число женщин из графы 6;</w:t>
      </w:r>
    </w:p>
    <w:bookmarkEnd w:id="615"/>
    <w:bookmarkStart w:name="z639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графам 8-14 указываются данные распределения лечившихся больных из строки 6 по возрастам.</w:t>
      </w:r>
    </w:p>
    <w:bookmarkEnd w:id="616"/>
    <w:bookmarkStart w:name="z640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Таблица 0401 Санитарная авиация (отделение экстренной и планово-консультативной помощи)</w:t>
      </w:r>
    </w:p>
    <w:bookmarkEnd w:id="617"/>
    <w:bookmarkStart w:name="z641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числе отделений санитарной авиации (экстренной и планово-консультативной помощи) и число обслуженных ими лиц заполняются из формы № 22 "Отчет медицинской организации, оказывающей скорую медицинскую помощь, экстренную медицинскую помощь в форме санитарной авиации и планово-консультативную медицинскую помощь".</w:t>
      </w:r>
    </w:p>
    <w:bookmarkEnd w:id="618"/>
    <w:bookmarkStart w:name="z642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Таблица 0500 Организации в сфере службы крови: в таблице указываются сведения о числе центров крови, отделений переливания крови и пунктов крови.</w:t>
      </w:r>
    </w:p>
    <w:bookmarkEnd w:id="619"/>
    <w:bookmarkStart w:name="z643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Таблица 0600 Организации скорой медицинской помощи:</w:t>
      </w:r>
    </w:p>
    <w:bookmarkEnd w:id="620"/>
    <w:bookmarkStart w:name="z644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1 таблицы указываются число станций и отделений скорой медицинской помощи;</w:t>
      </w:r>
    </w:p>
    <w:bookmarkEnd w:id="621"/>
    <w:bookmarkStart w:name="z645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графе 2 строки 2, 3 и 4 указываются станции и отделения, входящие в состав центральной районной больницы ЦРБ (РБ) и городской (районной) поликлиники и в психоневрологическом диспансере (больнице);</w:t>
      </w:r>
    </w:p>
    <w:bookmarkEnd w:id="622"/>
    <w:bookmarkStart w:name="z646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данные строки 5 заполняются на основании формы № 22, таблицы 2100, строки 1, графы 1;</w:t>
      </w:r>
    </w:p>
    <w:bookmarkEnd w:id="623"/>
    <w:bookmarkStart w:name="z647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данные строки 6 заполняются на основании формы № 22, таблицы 2100, строки 1, графы 5;</w:t>
      </w:r>
    </w:p>
    <w:bookmarkEnd w:id="624"/>
    <w:bookmarkStart w:name="z648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строка 7 заполняется на основании данных отчетной формы № 22 таблицы 2100, строки 2, графы 1 плюс таблица 2300, пункта 1.</w:t>
      </w:r>
    </w:p>
    <w:bookmarkEnd w:id="625"/>
    <w:bookmarkStart w:name="z649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Таблицы 0710 и 0720 Диспансеры:</w:t>
      </w:r>
    </w:p>
    <w:bookmarkEnd w:id="626"/>
    <w:bookmarkStart w:name="z650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указываются сведения об общем числе диспансеров соответствующих профилей;</w:t>
      </w:r>
    </w:p>
    <w:bookmarkEnd w:id="627"/>
    <w:bookmarkStart w:name="z651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графу 2 соответственно включаются сведения, о диспансерах, имеющих койки, в графу 3 – о числе фактически развернутых в них коек на конец года, в графу 4 – число среднегодовых коек;</w:t>
      </w:r>
    </w:p>
    <w:bookmarkEnd w:id="628"/>
    <w:bookmarkStart w:name="z652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графах 5 и 6 указываются сведения о количестве поступивших больных – всего (графа 5), в том числе сельских жителей (графа 6) и проведенных ими койко-днях (в абсолютных числах) в графах 7 и 8;</w:t>
      </w:r>
    </w:p>
    <w:bookmarkEnd w:id="629"/>
    <w:bookmarkStart w:name="z653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графах 1 – 3 таблицы 0720 - "Число посещений у врачей" не включаются посещения к стоматологам и зубным врачам, которые указываются по строке 4 таблицы 1800 "Стоматологическое обслуживание";</w:t>
      </w:r>
    </w:p>
    <w:bookmarkEnd w:id="630"/>
    <w:bookmarkStart w:name="z654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графах 14 и 15 указываются число физических лиц СМР на занятых должностях.</w:t>
      </w:r>
    </w:p>
    <w:bookmarkEnd w:id="631"/>
    <w:bookmarkStart w:name="z655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Таблица 0750 Дневные стационары: таблица заполняется в разрезе сети организации здравоохранения области и городов республиканского подчинения с разделением на дневные стационары при амбулаторно-поликлинических организациях (подразделениях), стационары дневного пребывания в больнице и стационары на дому. В графах 3,5,7,10,12,14,17 и 19 указываются сведения по детям 0-17 лет включительно.</w:t>
      </w:r>
    </w:p>
    <w:bookmarkEnd w:id="632"/>
    <w:bookmarkStart w:name="z656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Таблица 0900 Самостоятельные организации здравоохранения, оказывающие амбулаторно-поликлиническую помощь:</w:t>
      </w:r>
    </w:p>
    <w:bookmarkEnd w:id="633"/>
    <w:bookmarkStart w:name="z657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графы 4-14 заполняются по данным графы 1-11 таблицы 2100 и графы 1 таблицы 2101 раздела II по формам № 19;</w:t>
      </w:r>
    </w:p>
    <w:bookmarkEnd w:id="634"/>
    <w:bookmarkStart w:name="z658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графу 3 "Общее количество участков (терапевтических, педиатрических, врачи общей практики)" данные указывают медицинские организации, оказывающие ПМСП;</w:t>
      </w:r>
    </w:p>
    <w:bookmarkEnd w:id="635"/>
    <w:bookmarkStart w:name="z659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строку 11 заполняют организации, занимающихся частной медицинской практикой согласно типовым спискам негосударственного сектора здравоохранения.</w:t>
      </w:r>
    </w:p>
    <w:bookmarkEnd w:id="636"/>
    <w:bookmarkStart w:name="z660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Таблица 0910 Амбулаторно-поликлинические организации и отделения, входящие в состав организаций здравоохранения, оказывающих стационарную и амбулаторно-поликлиническую помощь:</w:t>
      </w:r>
    </w:p>
    <w:bookmarkEnd w:id="637"/>
    <w:bookmarkStart w:name="z661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раздел А включаются сведения о числе и деятельности врачебных амбулатории и центров ПМСП, являющихся подразделениями и входящих в состав организации здравоохранения, оказывающих стационарную помощь (из таблицы 0100 "Организации здравоохранения, оказывающие стационарную помощь");</w:t>
      </w:r>
    </w:p>
    <w:bookmarkEnd w:id="638"/>
    <w:bookmarkStart w:name="z662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раздел Б включаются сведения о числе и деятельности врачебных амбулатории и центров ПМСП, являющихся подразделениями и входящих в состав организации здравоохранения, оказывающих амбулаторно-поликлиническую помощь (из таблицы 0900 "Самостоятельные организации здравоохранения, оказывающие амбулаторно-поликлиническую помощь").</w:t>
      </w:r>
    </w:p>
    <w:bookmarkEnd w:id="639"/>
    <w:bookmarkStart w:name="z663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Организации здравоохранения, оказывающие первичную медико-санитарную помощь:</w:t>
      </w:r>
    </w:p>
    <w:bookmarkEnd w:id="640"/>
    <w:bookmarkStart w:name="z664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таблице 0920 "Самостоятельные амбулаторно-поликлинические организации" показываются данные о числе и деятельности самостоятельных организаций, которые имеют прикрепленное население и оказывают ПМСП;</w:t>
      </w:r>
    </w:p>
    <w:bookmarkEnd w:id="641"/>
    <w:bookmarkStart w:name="z665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к данной таблице выделяются из соответствующих строк таблицы 0900;</w:t>
      </w:r>
    </w:p>
    <w:bookmarkEnd w:id="642"/>
    <w:bookmarkStart w:name="z666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таблице 0930 "Амбулаторно-поликлинические организации, входящие в состав организации здравоохранения, оказывающие стационарную и амбулаторно-поликлиническую помощь":</w:t>
      </w:r>
    </w:p>
    <w:bookmarkEnd w:id="643"/>
    <w:bookmarkStart w:name="z667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разделе А "Консультативно-диагностические и поликлинические отделения, входящие в состав областных, городских, центральных районных, районных, сельских и сельских участковых больниц" указываются сведения о числе и деятельности поликлинических отделений, к которым прикреплено население для оказания ПМСП (из таблицы 0100 "Организации здравоохранения, оказывающие стационарную помощь");</w:t>
      </w:r>
    </w:p>
    <w:bookmarkEnd w:id="644"/>
    <w:bookmarkStart w:name="z668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разделе Б "Врачебные амбулатории и центры ПМСП, входящие в состав больничных организаций" указываются сведения о числе и деятельности врачебных амбулаторий и центров ПМСП, к которым прикреплено население для оказания ПМСП;</w:t>
      </w:r>
    </w:p>
    <w:bookmarkEnd w:id="645"/>
    <w:bookmarkStart w:name="z669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разделе В "Врачебные амбулатории и центры ПМСП, входящие в состав амбулаторно-поликлинических организаций" указываются сведения о числе и деятельности врачебных амбулаторий и центров ПМСП, к которым прикреплено население для оказания ПМСП (из таблицы 0910, раздел Б). Данные этого раздела могут полностью соответствовать разделу Б таблицы 0910.</w:t>
      </w:r>
    </w:p>
    <w:bookmarkEnd w:id="646"/>
    <w:bookmarkStart w:name="z670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Таблица 1500 Общее число врачебных посещений, включая профилактические и посещения к зубным врачам:</w:t>
      </w:r>
    </w:p>
    <w:bookmarkEnd w:id="647"/>
    <w:bookmarkStart w:name="z671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1500 заполняется на основании таблицы 2100 и 2101, 2700 формы 19.</w:t>
      </w:r>
    </w:p>
    <w:bookmarkEnd w:id="648"/>
    <w:bookmarkStart w:name="z672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Таблица 1600 Фельдшерская помощь. Данные для заполнения таблицы берутся из отчета ФАПов, ФП, МП и МР без содержания отдельного помещения.</w:t>
      </w:r>
    </w:p>
    <w:bookmarkEnd w:id="649"/>
    <w:bookmarkStart w:name="z673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Таблица 1800 Стоматологическое обслуживание:</w:t>
      </w:r>
    </w:p>
    <w:bookmarkEnd w:id="650"/>
    <w:bookmarkStart w:name="z674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1, строках 1 - 5 учитываются число стоматологических организаций и число самостоятельных стоматологических кабинетов, а не число отделений (кабинетов) в этих организациях;</w:t>
      </w:r>
    </w:p>
    <w:bookmarkEnd w:id="651"/>
    <w:bookmarkStart w:name="z675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строки 1 – 5, 6, 7 графы 2, заполняются по данным таблицы 2700 строки 1,3 графы 1 формы 19 соответственно, и таблицы 8000 формы 24;</w:t>
      </w:r>
    </w:p>
    <w:bookmarkEnd w:id="652"/>
    <w:bookmarkStart w:name="z676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для строк 8, 9 и 10 берутся из таблицы 1001 пункт 17 и таблицы 2701 пункт 1,2 формы 30.</w:t>
      </w:r>
    </w:p>
    <w:bookmarkEnd w:id="653"/>
    <w:bookmarkStart w:name="z677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Таблица 1900 - Прочие организации здравоохранения: указываются сведения о числе имеющихся в области и городах республиканского значения центров формирования здорового образа жизни, патологоанатомических бюро, бюро медицинской статистики, Республиканском центре электронного здравоохранения, филиалах Республиканского центра электронного здравоохранения.</w:t>
      </w:r>
    </w:p>
    <w:bookmarkEnd w:id="654"/>
    <w:bookmarkStart w:name="z678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Таблица 2401 дом ребенка: № 41 "Отчет о домах ребенка" указана информация о деятельности детского дома.</w:t>
      </w:r>
    </w:p>
    <w:bookmarkEnd w:id="655"/>
    <w:bookmarkStart w:name="z679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Таблица 2700 Организации в сфере санитарно-эпидемиологического благополучия населения: в таблице указываются организации в сфере санитарно-эпидемиологического благополучия населения, включая сельских административных районов и районов внутри городов.</w:t>
      </w:r>
    </w:p>
    <w:bookmarkEnd w:id="656"/>
    <w:bookmarkStart w:name="z680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Таблица 2900 Штатные и занятые должности организаций в сфере санитарно-эпидемиологического благополучия населения:</w:t>
      </w:r>
    </w:p>
    <w:bookmarkEnd w:id="657"/>
    <w:bookmarkStart w:name="z681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указываются сведения о штатах организации санитарно-эпидемиологического надзора, в графе 2 - сведения о штатах организации санитарно-эпидемиологической экспертизы, в графе 4 – противочумные станции, в графе 5 – дезинфекционные станции.</w:t>
      </w:r>
    </w:p>
    <w:bookmarkEnd w:id="658"/>
    <w:bookmarkStart w:name="z682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Таблица 3300 Штатные и занятые должности по типам организаций здравоохранения:</w:t>
      </w:r>
    </w:p>
    <w:bookmarkEnd w:id="659"/>
    <w:bookmarkStart w:name="z683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выделяются в отдельную строку и не указываются по организации, в которую входят, должности:</w:t>
      </w:r>
    </w:p>
    <w:bookmarkEnd w:id="660"/>
    <w:bookmarkStart w:name="z684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отделений и станций скорой медицинской помощи;</w:t>
      </w:r>
    </w:p>
    <w:bookmarkEnd w:id="661"/>
    <w:bookmarkStart w:name="z685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отделений переливания крови и пунктов заготовки крови;</w:t>
      </w:r>
    </w:p>
    <w:bookmarkEnd w:id="662"/>
    <w:bookmarkStart w:name="z686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фельдшерско-акушерских пунктов, фельдшерских пунктов, медицинских пунктов, медицинских работников (без отдельного помещения);</w:t>
      </w:r>
    </w:p>
    <w:bookmarkEnd w:id="663"/>
    <w:bookmarkStart w:name="z687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строке 13 указываются штаты стоматологических поликлиник;</w:t>
      </w:r>
    </w:p>
    <w:bookmarkEnd w:id="664"/>
    <w:bookmarkStart w:name="z688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14 указываются все штатные и занятые должности бюджетных организаций суммарно: санитарно-эпидемиологического надзора, санитарно-эпидемиологической экспертизы и республиканской санэпидстанции, кроме противочумных и дезинфекционных станций, которые показываются в строке 15;</w:t>
      </w:r>
    </w:p>
    <w:bookmarkEnd w:id="665"/>
    <w:bookmarkStart w:name="z689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штатные и занятые должности хозрасчетных отделений профдезинфекции, входящих в состав санитарно-эпидемиологических организаций, показываются в строке 25, входящих в состав прочих санитарно-эпидемиологических организаций – в строке 26;</w:t>
      </w:r>
    </w:p>
    <w:bookmarkEnd w:id="666"/>
    <w:bookmarkStart w:name="z690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 должностях, предусмотренных по штатам для специалистов с высшим немедицинским образованием, показываются в графах 6 и 7.</w:t>
      </w:r>
    </w:p>
    <w:bookmarkEnd w:id="667"/>
    <w:bookmarkStart w:name="z691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таблице 3402 указываются должности, занятые врачами в аппаратах органов здравоохранения, АО "Национальный медицинский холдинг", в филиалах обязательного социального медицинского страхования, в территориальных департаментах контроля медицинской и фармацевтической деятельности, научно-исследовательских институтах и в организациях по подготовке кадров:</w:t>
      </w:r>
    </w:p>
    <w:bookmarkEnd w:id="668"/>
    <w:bookmarkStart w:name="z692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5 указываются сведения врачебных должностей в медицинских высших учебных заведениях институтах усовершенствования без должностей, занятых в клиниках и поликлиниках, учитываемых в таблице 3300;</w:t>
      </w:r>
    </w:p>
    <w:bookmarkEnd w:id="669"/>
    <w:bookmarkStart w:name="z693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6 указываются сведения врачебных должностей в медицинских фармацевтических колледжах (училищах);</w:t>
      </w:r>
    </w:p>
    <w:bookmarkEnd w:id="670"/>
    <w:bookmarkStart w:name="z694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7 указываются сведения врачебных должностей в научно-исследовательских организациях без должностей клинических отделений.</w:t>
      </w:r>
    </w:p>
    <w:bookmarkEnd w:id="671"/>
    <w:bookmarkStart w:name="z695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таблице 3403 указываются занятые врачебные должности во всех медицинских организациях, включая должности, учтенные в таблице 3402 (врачи, работающие на почасовой оплате, приравниваются к занятой должности врача в случае не менее 240 проработанных часов в год).</w:t>
      </w:r>
    </w:p>
    <w:bookmarkEnd w:id="672"/>
    <w:bookmarkStart w:name="z696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Таблица 3650 Плановая мощность амбулаторно-поликлинических организаций (самостоятельных и входящих), диспансерных отделений, женских консультаций: мощность каждой амбулаторно-поликлинической организации, осуществляющей амбулаторный прием, утверждена территориальным органом здравоохранения. Строка 1 графа 1 равна таблице 1010 строка 1 графа 1 плюс 2 плюс 3 плюс 4 формы 19.</w:t>
      </w:r>
    </w:p>
    <w:bookmarkEnd w:id="6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