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e174" w14:textId="d99e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28 августа 2024 года № 227. Зарегистрирован в Министерстве юстиции Республики Казахстан 29 августа 2024 года № 34996.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организаций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работы и дополнительного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227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внутреннего распорядка организаций образования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внутреннего распорядка организации образования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типовой порядок организации и осуществления внутреннего распорядка организации образования.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Типовые правила предусматривают единый подход к разработке Правил внутреннего распорядка организации образования (далее – Правила внутреннего распорядка).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внутреннего распорядка рассматриваются на общем собрании коллектива и утверждаются руководителем организации образования.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Утвержденные Правила внутреннего распорядка организации образования исполняются всеми сотрудниками и участниками образовательного процесса.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Типовых правилах использованы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образовательного процесса – обучающиеся, воспитанники, а также их родители или иные законные представители;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колледж – учебное заведение, реализующее образовательные программы общего среднего, технического и профессионального образования;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промежуточная аттестация обучающихся –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 изучения;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итоговая аттестация обучающихся - процедура, проводимая с целью определения степени освоения ими объема учебных предметов, учебных дисциплин и (или) модулей, предусмотренных государственным общеобязательным стандартом соответствующего уровня образования.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Внутренний распорядок организации образования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внутреннего распорядка организации образования являются внутренним нормативным документом организации образования, устанавливающим общие подходы: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организации учебного процесса;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организации воспитательного процесса;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организации дополнительного образования участников образовательного процесса;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обеспечению безопасности;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взаимодействию участников образовательного процесса.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организации учебного процесса правилами внутреннего распорядка организации образования устанавливаются конкретные подходы: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режиму работы с учетом продолжительности учебно-воспитательного процесса и учебной нагрузки, к утверждению расписания уроков и оповещению об изменениях в нем;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условиям проведения промежуточной и итоговой аттестации;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условиям подготовки обучающихся к предметным олимпиадам, интеллектуальным конкурсам, соревнованиям научных проектов регионального, республиканского и международного уровней, а также к отбору обучающихся колледжей на конкурсы профессионального мастерства;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оказанию дополнительных платных услуг;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оформлению пропусков уроков, занятий кружков и секций и условиям прохождения программного материала в пропущенные дни;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пользованию абонентскими устройствами сотовой связи, не относящимися к учебно-воспитательному процессу;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 выплате стипендии;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 условия психолого-педагогического сопровождения;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 организации работы коллегиальных органов.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организации воспитательного процесса правилами внутреннего распорядка организации образования устанавливаются конкретные подходы: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внешнему виду участников образовательного процесса, утверждению обязательной школьной формы и ее ношению;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организации отдыха обучающихся и воспитанников;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поведению участников учебно-воспитательного процесса на уроке, на перемене, на внеурочных мероприятиях, на экскурсиях, в столовой, в буфете;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отбору обучающихся и воспитанников, направляемых на отдых в Республиканский учебно-оздоровительный центр "Балдаурен", Национальный научно-практический, образовательный и оздоровительный центр "Бобек";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поддержанию чистоты помещений и территории организации образования воспитанниками и сотрудниками;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сохранению традиции организации образования.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организации дополнительного образования участников образовательного процесса правилами внутреннего распорядка организации образования устанавливаются конкретные подходы: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организации занятий кружков и секций;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созданию единого читательского пространства;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отбору педагогов на республиканские и международные конкурсы;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организации повышения квалификации сотрудников организации образования;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осуществлению деятельности по обучению, стажировке, участию в работе семинаров, конференций, олимпиад, конкурсов участников образовательного процесса.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обеспечению безопасности правилами внутреннего распорядка организации образования устанавливаются конкретные подходы: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обеспечению медицинского обслуживания обучающихся, воспитанников и организации работы медицинского пункта;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организации питания в столовой и буфете организации образования;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обеспечению безопасности обучающихся и воспитанников (пропускной режим в здания и на территорию, условия пребывания посторонних лиц, организация дежурства по школе);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осуществлению контроля за соблюдением требований инструкций и правил по технике безопасности, производственной санитарии и гигиене труда, техники противопожарной безопасности, требований охраны труда;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заселению и проживанию обучающихся и воспитанников в общежитии.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взаимодействию участников образовательного процесса правилами внутреннего распорядка организации образования устанавливаются конкретные подходы: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организации наставничества педагогов;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системе поощрения участников образовательного процесса;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взаимодействию администрации организации образования и педагогов с обучающимися, воспитанниками, родителями и иными законными представителями;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условиям противодействия коррупции;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взаимодействию со спонсорами, меценатами и благотворителями;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условиям посещения родственниками воспитанников организации образования.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Администрация организации образования обеспечивает доступность ознакомления всех сотрудников и участников образовательного процесса с Правилами внутреннего распорядка.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