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889d" w14:textId="54d8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отходов, которые утрачивают статус отходов и переходят в категорию готовой продукции или вторичного ресурса (материального или энергетического), критерий для отдельных видов отходов, которые утрачивают статус отходов и переходят в категорию готовой продукции или вторичного ресурса (материального или энергетического), о внесении изменений в приказ исполняющего обязанности Министра экологии, геологии и природных ресурсов Республики Казахстан от 18 января 2022 года № 14 "Об утверждении формы отчета по инвентаризации отходов и инструкции по ее заполнению" и о признании утратившим силу приказа исполняющего обязанности Министра энергетики Республики Казахстан от 19 июля 2016 года № 332 "Об утверждении критериев отнесения отходов потребления ко вторичному сырью"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26 августа 2024 года № 192. Зарегистрирован в Министерстве юстиции Республики Казахстан 27 августа 2024 года № 34982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333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отходов, которые утрачивают статус отходов и переходят в категорию готовой продукции или вторичного ресурса (материального или энергетического),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отдельных видов отходов, которые утрачивают статус отходов и переходят в категорию готовой продукции или вторичного ресурса (материального или энергетического),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18 января 2022 года № 14 "Об утверждении формы отчета по инвентаризации отходов и инструкции по ее заполнению" (зарегистрирован в Реестре государственной регистрации нормативных правовых актов за № 26577)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инвентаризации отходов согласно приложению 1 к указанному приказу: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Таблица инвентаризации неопасных отходов":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"Продолжение таблицы инвентаризации неопасных отходов"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"Продолжение таблицы инвентаризации неопасных отходов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за отчетный период самим предприятием,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Перешло в статус вторичного сырья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Отсортировано,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технологии по восстановлению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Удалено на собственных объектах (полигоны, хвостохранилища и другие) неопасных отходов,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Накоплено для последующего восстановления или передачи сторонним организациям, тонн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утилизировано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извлечением энергии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способом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Отчет по инвентаризации отходов (индекс 1-ИО, периодичность годовая) согласно приложению 2 к указанному приказу: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десятого абзаца дополнить новым абзацем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16-1 таблицы инвентаризации неопасных отходов по всем строкам указывается объем соответствующих отходов, переведенных в категорию готовой продукции или вторичного ресурса (материального или энергетического) на объекте за отчетный период. Объемы в графе 16-1 не должно превышать объемы граф 13-16".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19 июля 2016 года № 332 "Об утверждении критериев отнесения отходов потребления ко вторичному сырью" (зарегистрирован в Реестре государственной регистрации нормативных правовых актов за № 14120).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управлении отходами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192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отходов, которые утрачивают статус отходов и переходят в категорию готовой продукции или вторичного ресурса (материального или энергетического)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отдельных видов отходов, которые утрачивают статус отходов и переходят в категорию готовой продукции или вторичного ресурса (материального или энергетического)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пластмасс, пластика, полиэтилена, полиэтилентерефталатной упаковки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 (отходы бумаги и картона)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использованная стеклянная тара и стеклобой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лома цветных и черных металлов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текстильной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строительные отходы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отдельных видов отходов, которые утрачивают статус отходов и переходят в категорию готовой продукции или вторичного ресурса (материального или энергетического)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для отдельных видов отходов, которые утрачивают статус отходов и переходят в категорию готовой продукции или вторичного ресурса (материального или энергетического)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333 Экологического кодекса Республики Казахстан и применяются на отходы образователями отходов согласно Перечня отдельных видов отходов, которые утрачивают статус отходов и переходят в категорию готовой продукции или вторичного ресурса (материального или энергетического) (далее – Перечень), утвержденного настоящим приказом.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термины и определения: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образователем отходов признается любое лицо, в процессе осуществления деятельности которого образуются отходы (первичный образователь отходов), или любое лицо, осуществляющее обработку, смешивание или иные операции, приводящие к изменению свойств таких отходов или их состава (вторичный образователь отходов);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оператором объекта понимается физическое или юридическое лицо, в собственности или ином законном пользовании которого находится объект, оказывающий негативное воздействие на окружающую среду.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применимы при наличии следующих условий, где: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вещество или материалы использованы в производстве для определенных целей;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существует рынок и спрос для реализации вещества или материалов в Республике Казахстан или за ее пределами;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вещество или материалы соответствуют экологическим и санитарно-эпидемиологическим требованиям, предъявляемым к соответствующей продукции или ее использованию в определенных целях;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вещества или материалов не приведет к вредному воздействию на окружающую среду или здоровье людей.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Образователи отходов самостоятельно ведут учет отходов, переведенных в категорию готовой продукции или вторичного ресурса (материального или энергетического) по установленной форме согласно приложению к Перечню и Критериям.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отходов ведется на бумажном носителе и (или) в электронной форме подписанный электронной цифровой подписью должностного лица оператора объекта. Учетная запись по отходам храниться пять лет.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Информацию об отходах, которые утратили статус отходов и перешли в категорию готовой продукции или вторичного ресурса (материального или энергетического) образователь отражает в отчете по инвентаризации отходов, предоставляемые операторами объектов согласно Форме отчета по инвентаризации отходов и инструкции по ее заполнению,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18 января 2022 года № 14 (зарегистрирован в Реестре государственной регистрации нормативных правовых актов за № 26577).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Операторами объектов I и II категорий, а также лицами, осуществляющие операции по сортировке, обработке, в том числе по обезвреживанию, восстановлению и (или) удалению отходов, с учетом соблюдения подпункта 1) пункта 7 настоящего Критерия, сведения об использовании отходов, указанных в настоящих Критериях, в качестве сырья для повторного использования, дальнейшей переработки и утилизации, указываются в программах управления отходами, разработанных в соответствии с нормами Правил разработки программы управления отходами,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9 августа 2021 года № 318 (зарегистрирован в Реестре государственной регистрации нормативных правовых актов за № 23917).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Операторами объектов III и IV категорий согласно норм подпункта 1) пункта 7 настоящих Критериев разрабатывается документ, с указанием сведений об использовании отходов, указанных в Перечне, в качестве сырья для повторного использования, дальнейшей переработки и утилизации, и подписывается должностным лицом оператора объекта, ответственного за предоставление информации.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 отнесения отходов в категорию готовой продукции или вторичного ресурса (материального или энергетического)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Критериями являются: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отходы, которые используются в качестве сырья для повторного использования, дальнейшей переработки и утилизации;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каждой партии отходов не содержащие материалы (примеси), превышающие 2 % (два процента) по весу.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Материалами (примесями) являются: пыль, грунт, изоляция, химические или биоразлагаемые вещества, бетон и трубы (заполненные бетоном, деревянными фрагментами или грунтом), остатки, возникающие в результате сталеплавильных процессов, процессов термической обработки стали, процессов обработки поверхности (в том числе зачистки, шлифовки, распиловки, сварки и огневой резки), такие как шлак, окалина, пыль из систем пылеулавливания, шлифовальная пыль, шлам;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отходы, не содержащие нефти, нефтепродуктов, в том числе не загрязненные маслами, масляными эмульсиями, смазочными маслами и жирами, за исключением незначительных количеств, которые не сопровождаются каплеобразованием;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отходы, не содержащие поливинилхлорид в виде покрытий, красок;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отходы, классифицируемые как неопасные согласно классификатору отходов,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6 августа 2021 года № 314 (зарегистрирован в Реестре государственной регистрации нормативных правовых актов за № 23903).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 которые утрачивают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отходов и переходят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категорию готовой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вторичного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(материального или энергетического)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Критерию для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отходов,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утрачивают статус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переходят в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вторичного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энергетического)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ведения учета отходов, переведенных в категорию готовой продукции или вторичного ресурса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образованных собственных отходов,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отходов, полученных от физических и (или) юридических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перехода отходов во вторичное сырье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технологии (при наличии), лабораторные исследования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перевода отходов во вторичное сырье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(БИН/ИИН, наименование физического и (или) юридического лица, договор сделки об отчуждении отходов (купли-продажи, мены, дарения или другие)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53"/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