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9a0" w14:textId="5ef2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"Постановка на учет нуждающихся в служебном жилище лиц гражданского персонала (работников)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июля 2024 года № 765. Зарегистрирован в Министерстве юстиции Республики Казахстан 26 июля 2024 года № 34820.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нуждающихся в служебном жилище лиц гражданского персонала (работников) Вооруженных Сил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765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нуждающихся в служебном жилище лиц</w:t>
      </w:r>
      <w:r>
        <w:br/>
      </w:r>
      <w:r>
        <w:rPr>
          <w:rFonts w:ascii="Times New Roman"/>
          <w:b/>
          <w:i w:val="false"/>
          <w:color w:val="000000"/>
        </w:rPr>
        <w:t>гражданского персонала (работников) Вооруженных Сил Республики Казахстан"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12.06.2025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государственной услуги "Постановка на учет нуждающихся в служебном жилище лиц гражданского персонала (работников) Вооруженных Сил Республики Казахстан" (далее – Правила) определяют порядок оказания государственной услуги "Постановка на учет нуждающихся в служебном жилище лиц гражданского персонала (работников) Вооруженных Сил Республики Казахстан" (далее – государственная услуга).</w:t>
      </w:r>
    </w:p>
    <w:bookmarkEnd w:id="11"/>
    <w:bookmarkStart w:name="z2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2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районные эксплуатационные части Министерства обороны Республики Казахстан;</w:t>
      </w:r>
    </w:p>
    <w:bookmarkEnd w:id="13"/>
    <w:bookmarkStart w:name="z2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лица гражданского персонала (работники) Вооруженных Сил Республики Казахстан;</w:t>
      </w:r>
    </w:p>
    <w:bookmarkEnd w:id="14"/>
    <w:bookmarkStart w:name="z2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– должностное лицо, определенное руководителем услугодателя;</w:t>
      </w:r>
    </w:p>
    <w:bookmarkEnd w:id="15"/>
    <w:bookmarkStart w:name="z2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www.egov.kz.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16"/>
    <w:bookmarkStart w:name="z2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обращается с заявлением по форме согласно приложению 1 к Правилам, подписанным электронной цифровой подписью услугополучателя,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 Для обновления, изменения или дополнения сведений услугополучатель предоставляет через портал заявление по форме, согласно приложению 2 к Правилам, подписанное электронной цифровой подписью услугополучателя,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8"/>
    <w:bookmarkStart w:name="z2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и результат оказания государственной услуги, а также сведения с учетом особенностей оказания государственной услуги изложены в приложении 3 к Правилам (далее – Перечень).</w:t>
      </w:r>
    </w:p>
    <w:bookmarkEnd w:id="19"/>
    <w:bookmarkStart w:name="z2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(далее – документы), необходимых для оказания государственной услуги при обращении услугополучателя, определен в пункте 9 Перечня.</w:t>
      </w:r>
    </w:p>
    <w:bookmarkEnd w:id="20"/>
    <w:bookmarkStart w:name="z2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Ответственный исполнитель услугодателя направляет в "личный кабинет" услугополучателя статус о принятии заявления на оказание государственной услуги.</w:t>
      </w:r>
    </w:p>
    <w:bookmarkEnd w:id="21"/>
    <w:bookmarkStart w:name="z2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22"/>
    <w:bookmarkStart w:name="z2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согласовывает документы с юридической службой и жилищным подразделением услугодателя.</w:t>
      </w:r>
    </w:p>
    <w:bookmarkEnd w:id="23"/>
    <w:bookmarkStart w:name="z2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с последующим признанием услугополучателя и членов его семьи нуждающимися в жилище осуществляется не позднее 15 (пятнадцати) рабочих дней, с даты приема заявления.</w:t>
      </w:r>
    </w:p>
    <w:bookmarkEnd w:id="24"/>
    <w:bookmarkStart w:name="z2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определен в пункте 6 Перечня.</w:t>
      </w:r>
    </w:p>
    <w:bookmarkEnd w:id="25"/>
    <w:bookmarkStart w:name="z2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 электронном виде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6"/>
    <w:bookmarkStart w:name="z2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оказании государственной услуги осуществляется в соответствии с пунктом 10 Перечня, при этом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позиции по предварительному решению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27"/>
    <w:bookmarkStart w:name="z2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2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постановке, либо об отказе в постановке услугополучателя на учет нуждающимся в служебном жилище.</w:t>
      </w:r>
    </w:p>
    <w:bookmarkEnd w:id="29"/>
    <w:bookmarkStart w:name="z2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услуги.</w:t>
      </w:r>
    </w:p>
    <w:bookmarkEnd w:id="30"/>
    <w:bookmarkStart w:name="z2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1"/>
    <w:bookmarkStart w:name="z2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Министерство обороны Республики Казахстан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их утверждения или изменения.</w:t>
      </w:r>
    </w:p>
    <w:bookmarkEnd w:id="32"/>
    <w:bookmarkStart w:name="z2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</w:t>
      </w:r>
    </w:p>
    <w:bookmarkEnd w:id="33"/>
    <w:bookmarkStart w:name="z2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4"/>
    <w:bookmarkStart w:name="z2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35"/>
    <w:bookmarkStart w:name="z2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6"/>
    <w:bookmarkStart w:name="z2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7"/>
    <w:bookmarkStart w:name="z2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8"/>
    <w:bookmarkStart w:name="z2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9"/>
    <w:bookmarkStart w:name="z2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обращение в суд допускается после обжалования в досудебном порядке.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(работников)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 "Регистрационный номер" _________ "Дата подачи заявления"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эксплуатационной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2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"/>
    <w:p>
      <w:pPr>
        <w:spacing w:after="0"/>
        <w:ind w:left="0"/>
        <w:jc w:val="both"/>
      </w:pPr>
      <w:bookmarkStart w:name="z254" w:id="42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и членов моей семьи на учет нуждающихся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служебном жилище по _______________________________ гарнизону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реализации своего права на жилище,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75 Закона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семьи,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 и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со мной членов семьи в постоянном пользовании в 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и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"Запись акта гражданского состояния",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"Единый государственный кадастр недвижимости", "Государственная база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лиц", "Казреестр", "Реестр государственного имущества", "База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мобильных граждан", при оказании государственных услуг с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актуализацией персональных данных до обеспечения служебным жилищем,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лиц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 "Регистрационный номер" _________ "Дата подачи заявления"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эксплуатационной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2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обновить, изменить или дополнить мои сведения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членов моей семьи, представленные ранее с заявлением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постановку меня на учет для предоставления служебного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жилища из жилищного фонда ВС РК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75 Закона Республики Казахстан "О жилищных отношениях":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заявителя: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 члена семьи (по которому обновляются данные):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причина изменения, обновления либо дополнения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документ: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постоянно проживающих со мной членов семьи в постоянном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пользовании в данном населенном пункте жилища из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защите", хранение и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 "Запись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состояния", "Единый государственный кадастр недвижимости",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база данных физических лиц", "Казреестр", "Реестр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имущества", "База мобильных граждан",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 с последующей актуализацией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обеспечения служебным жилищем,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(работников)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"Постановка на учет нуждающихся в служебном жилище лиц гражданского персонала (работников)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постановке на учет нуждающихся в служебном жилище с указанием даты постановки и порядкового номера очереди по форме согласно приложению 4 к Правилам, либо справка об отказе в постановке на учет нуждающихся в служебном жилище по форме согласно приложению 5 к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электронную копию трудовой книжки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случаях, когда жилище, в котором проживает семья, не отвечает установленным санитарно-эпидемиологическим требованиям, заявитель дополнительно представляет электронную копию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случаях, когда жилище, в котором проживает семья, не отвечает установленным техническим требованиям, заявитель дополнительно представляет 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личность, свидетельства о заключении или расторжении брака, о рождении детей, об отсутствии (наличии) недвижимого имущества по (Республике Казахстан), информация по нанимателю из реестра договоров найма объектов государственного жилищного фонда, об инвалидности с территориального подразделения уполномоченного органа в сфере социальной защиты населения при наличии ребенка с инвалидностью в семье до достижения им возраста восемнадцати лет, с организации здравоохранения при наличии членов семьи, страдающих заболеваниями, перечисленных в Списке тяжелых форм некоторых хронических заболеваний,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 № ҚР ДСМ-14,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услуги, согласно нормам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жилищных отношениях".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(работников)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постановке на учет нуждающихся</w:t>
      </w:r>
      <w:r>
        <w:br/>
      </w:r>
      <w:r>
        <w:rPr>
          <w:rFonts w:ascii="Times New Roman"/>
          <w:b/>
          <w:i w:val="false"/>
          <w:color w:val="000000"/>
        </w:rPr>
        <w:t>в служебном жилище в __________________ гарнизоне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и члены его (ее)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3)…, состоят на учете нуждающихся в служебном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 гарнизону под порядковым номером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гарнизона) (номер в очереди)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услугодателя от "__" ____________ 20 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гражданского персонала (работник бюджетной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и члены его (ее)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семьи признаны нуждающимся в жилище с ______ года.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справки __________ "Дата выдачи".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"ФИО (при его наличии) услугодателя".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(работников)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отказе в постановке на учет нуждающихся в служебном жилище в ________________ гарнизоне</w:t>
      </w:r>
    </w:p>
    <w:bookmarkEnd w:id="46"/>
    <w:p>
      <w:pPr>
        <w:spacing w:after="0"/>
        <w:ind w:left="0"/>
        <w:jc w:val="both"/>
      </w:pPr>
      <w:bookmarkStart w:name="z273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___ пунктом ___ статьи 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 Вам отказано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перечнем основных требований к оказанию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__________ "Дата выдачи".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"ФИО (при его наличии) услугодателя".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