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9301" w14:textId="15c9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просвещения Республики Казахстан от 15 августа 2023 года № 261 "Об утверждении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23 июля 2024 года № 189. Зарегистрирован в Министерстве юстиции Республики Казахстан 24 июля 2024 года № 34807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15 августа 2023 года № 261 "Об утверждении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образования" (зарегистрирован в Реестре государственной регистрации нормативных правовых актов под № 33298)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 из числа лиц с инвалидностью первой или второй группы, лиц с инвалидностью с детства, детей с инвалидностью – 10 процентов;";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детей из семей, воспитывающих детей с инвалидностью с детства, лиц с инвалидностью первой или второй группы, – 5 процентов;";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граждан Республики Казахстан, выслуживших установленный срок срочной воинской службы по призыву – 1 процент.".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