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570e" w14:textId="26a5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ноября 2017 года № 230 "Об утверждении Правил определения платежности банкнот и монет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5 июля 2024 года № 37. Зарегистрировано в Министерстве юстиции Республики Казахстан 17 июля 2024 года № 34746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2017 года № 230 "Об утверждении Правил определения платежности банкнот и монет национальной валюты Республики Казахстан" (зарегистрировано в Реестре государственной регистрации нормативных правовых актов под № 16120)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платежности банкнот и монет национальной валюты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платежности банкнот и монет национальной валюты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совершения операций по определению платежности банкнот и монет национальной валюты Республики Казахстан, кроме монет, изготовленных из драгоценных металлов, и отдельных операций с ними после определения подлинности и платежности филиалами Национального Банка Республики Казахстан (далее – филиалы Национального Банка), банками второго уровня, филиалами банков-нерезидентов Республики Казахстан, Национальным оператором почты и организациями, осуществляющими операции по инкассации банкнот, монет и ценностей (далее – уполномоченные банки), в случае осуществления деятельности по пересчету, сортировке, упаковке, хранению банкнот, монет и ценностей.";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Ветхими банкнотами являются банкноты, имеющие следующие повреждения: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залитые красящими веществами;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посторонние надписи,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обработанные специальным химическим порошком, которые видны при ультрафиолетовом свете;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перекрывающие машиночитаемые признаки;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разорванные банкноты, склеенные или несклеенные части которых бесспорно принадлежат одной и той же банкноте и вместе составляют площадь не менее 70% (семидесяти процентов) от установленного Национальным Банком размера банкноты;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утратившие от угла или края более 1% (одного процента) площади, но при этом сохранившие не менее 70% (семидесяти процентов) от установленного Национальным Банком размера банкноты;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имеющие надрывы, склеенные прозрачной липкой лентой;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имеющие отверстия, проколы и дыры от 3 (трех) и более миллиметров в диаметре, за исключением случаев, когда наличие проколов на банкноте свидетельствует о ее погашении;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имеющие потертости, которые привели к утрате изображения банкноты;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обожженные и прожженные, но при этом сохранившие не менее 70% (семидесяти процентов) от установленного Национальным Банком размера банкноты;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имеющие загрязнение поверхности лицевой и (или) оборотной сторон, которые привели к снижению изображения и яркости банкноты. Под загрязнением подразумевается состояние банкнот, которое характеризуется потемнением поверхности банкноты вследствие наличия пыли, грязи, масел и других загрязняющих веществ;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имеющие разрыхление и потерявшие жесткость бумаги;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окрашенные специальными красками, используемыми в приспособлениях для хранения и безопасной перевозки банкнот.";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Неплатежными являются банкноты, утратившие 50% (пятьдесят) и более процентов от установленного Национальным Банком размера, банкноты, имеющие надпись "ҮЛГІ", "ОБРАЗЕЦ", "SPECIMEN", "МУЛЯЖ", а также банкноты, имеющие фрагменты подлинных банкнот и имеющие срезы.";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Кассовыми работниками филиала Национального Банка, уполномоченных банков при определении сохранившейся площади поврежденных банкнот используются сетки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10, 11, 12, 13 к Правилам).";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10, 11, 12 и 13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соответственно.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 банкнот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500 тенге, эмитированных после 2017 года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125 х 70 миллиметров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1000 тенге, эмитированных после 2014 года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130 х 70 миллиметров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200 тенге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126 х 64 миллиметров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500 тенге, эмитированных с 2006 по 2017 годы включительно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130 х 67 миллиметров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1000 тенге, эмитированных с 2006 по 2014 годы включительно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134 х 70 миллиметров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2000 тенге, эмитированных с 2006 по 2012 годы включительно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139 х 73 миллиметров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5000 тенге, эмитированных с 2006 по 2011 годы включительно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144 х 76 миллиметров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10000 тенге, эмитированных с 2006 по 2016 годы включительно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149 х 79 миллиметров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20000 тенге, эмитированных до 2022 года включительно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155 х 79 миллиметров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2000 тенге, эмитированных после 2012 года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135 х 70 миллиметров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5000 тенге, эмитированных после 2011 года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140 х 70 миллиметров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10000 тенге, эмитированных после 2016 года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145 х 70 миллиметров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платежности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 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для определения платежности банкнот национальной валюты Республики Казахстан номиналом 20000 тенге, эмитированных после 2022 года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150 х 70 миллиметров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клеток соответствуют 100% величины банкноты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банкноты: ______________________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банкноты: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 __________, серия ____, номер __________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банкноты составляет: _____________%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платежности проверил: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 (фамилия, имя, отчество (при его наличии) (подпись)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____________________________________ ___________ (фамилия, имя, отчество (при его наличии) (подпись)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