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2a28" w14:textId="ed42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9 июля 2024 года № 18. Зарегистрирован в Министерстве юстиции Республики Казахстан 10 июля 2024 года № 34717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19970)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с 1 января 2025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"29" қаңтардағы</w:t>
            </w:r>
          </w:p>
          <w:p>
            <w:pPr>
              <w:spacing w:after="20"/>
              <w:ind w:left="20"/>
              <w:jc w:val="both"/>
            </w:pPr>
            <w:r>
              <w:rPr>
                <w:rFonts w:ascii="Times New Roman"/>
                <w:b w:val="false"/>
                <w:i w:val="false"/>
                <w:color w:val="000000"/>
                <w:sz w:val="20"/>
              </w:rPr>
              <w:t>№ 11 бұйрығына 7-қосымша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(Экономикалық қызмет түрлерінің жалпы жіктеуішінің (бұдан әрі – ЭҚЖЖ) 52-кодына сәйкес) болып табылатын, қызметкерлерінің санына қарамастан,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Общего классификатора видов экономической деятельности (далее – ОКЭД) 52)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10 сәуірге (қоса алғанда) дейін </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(ұйым) бойынша деректерді көрсетіңіз</w:t>
            </w:r>
          </w:p>
          <w:p>
            <w:pPr>
              <w:spacing w:after="20"/>
              <w:ind w:left="20"/>
              <w:jc w:val="both"/>
            </w:pPr>
            <w:r>
              <w:rPr>
                <w:rFonts w:ascii="Times New Roman"/>
                <w:b w:val="false"/>
                <w:i w:val="false"/>
                <w:color w:val="000000"/>
                <w:sz w:val="20"/>
              </w:rPr>
              <w:t>
Укажите данные по предприятию (организации)</w:t>
            </w:r>
          </w:p>
          <w:p>
            <w:pPr>
              <w:spacing w:after="20"/>
              <w:ind w:left="20"/>
              <w:jc w:val="both"/>
            </w:pPr>
            <w:r>
              <w:rPr>
                <w:rFonts w:ascii="Times New Roman"/>
                <w:b w:val="false"/>
                <w:i w:val="false"/>
                <w:color w:val="000000"/>
                <w:sz w:val="20"/>
              </w:rPr>
              <w:t>
1.1 Қызмет көрсетілетін өңірді көрсетіңіз (облыс, қала, аудан) (ӘАОЖ)</w:t>
            </w:r>
          </w:p>
          <w:p>
            <w:pPr>
              <w:spacing w:after="20"/>
              <w:ind w:left="20"/>
              <w:jc w:val="both"/>
            </w:pPr>
            <w:r>
              <w:rPr>
                <w:rFonts w:ascii="Times New Roman"/>
                <w:b w:val="false"/>
                <w:i w:val="false"/>
                <w:color w:val="000000"/>
                <w:sz w:val="20"/>
              </w:rPr>
              <w:t>
Укажите регион оказания услуг (область, город, район) (КАТО)</w:t>
            </w:r>
          </w:p>
          <w:p>
            <w:pPr>
              <w:spacing w:after="20"/>
              <w:ind w:left="20"/>
              <w:jc w:val="both"/>
            </w:pPr>
            <w:r>
              <w:rPr>
                <w:rFonts w:ascii="Times New Roman"/>
                <w:b w:val="false"/>
                <w:i w:val="false"/>
                <w:color w:val="000000"/>
                <w:sz w:val="20"/>
              </w:rPr>
              <w:t>
1.2.ЭҚЖЖ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ОКЭД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6" w:id="10"/>
      <w:r>
        <w:rPr>
          <w:rFonts w:ascii="Times New Roman"/>
          <w:b w:val="false"/>
          <w:i w:val="false"/>
          <w:color w:val="000000"/>
          <w:sz w:val="28"/>
        </w:rPr>
        <w:t>
      2. Сақтау бойынша көрсетілетін қызметтерден және қосалқы көлік қызметтерінен түскен табыстар туралы ақпаратты көрсетіңіз, мың теңге</w:t>
      </w:r>
    </w:p>
    <w:bookmarkEnd w:id="10"/>
    <w:p>
      <w:pPr>
        <w:spacing w:after="0"/>
        <w:ind w:left="0"/>
        <w:jc w:val="both"/>
      </w:pPr>
      <w:r>
        <w:rPr>
          <w:rFonts w:ascii="Times New Roman"/>
          <w:b w:val="false"/>
          <w:i w:val="false"/>
          <w:color w:val="000000"/>
          <w:sz w:val="28"/>
        </w:rPr>
        <w:t>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қызмет көрсету анықтамалығы бойынша көрсетілетін қызмет түрлерінің атауы (бұдан әрі – СҚКА</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Наименование видов услуг по Статистическому справочнику услуг (далее – СКУ</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p>
          <w:p>
            <w:pPr>
              <w:spacing w:after="20"/>
              <w:ind w:left="20"/>
              <w:jc w:val="both"/>
            </w:pPr>
            <w:r>
              <w:rPr>
                <w:rFonts w:ascii="Times New Roman"/>
                <w:b w:val="false"/>
                <w:i w:val="false"/>
                <w:color w:val="000000"/>
                <w:sz w:val="20"/>
              </w:rPr>
              <w:t>
Код СКУ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11"/>
      <w:r>
        <w:rPr>
          <w:rFonts w:ascii="Times New Roman"/>
          <w:b w:val="false"/>
          <w:i w:val="false"/>
          <w:color w:val="000000"/>
          <w:sz w:val="28"/>
        </w:rPr>
        <w:t>
      3. Біржолғы сақтау сыйымдылығы туралы ақпаратты көрсетіңіз (қоймалау және сақтау бойынша қызметтерді көрсететін кәсіпорындар толтырады)</w:t>
      </w:r>
    </w:p>
    <w:bookmarkEnd w:id="11"/>
    <w:p>
      <w:pPr>
        <w:spacing w:after="0"/>
        <w:ind w:left="0"/>
        <w:jc w:val="both"/>
      </w:pPr>
      <w:r>
        <w:rPr>
          <w:rFonts w:ascii="Times New Roman"/>
          <w:b w:val="false"/>
          <w:i w:val="false"/>
          <w:color w:val="000000"/>
          <w:sz w:val="28"/>
        </w:rPr>
        <w:t>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қоймалар, мың тонна</w:t>
            </w:r>
          </w:p>
          <w:p>
            <w:pPr>
              <w:spacing w:after="20"/>
              <w:ind w:left="20"/>
              <w:jc w:val="both"/>
            </w:pPr>
            <w:r>
              <w:rPr>
                <w:rFonts w:ascii="Times New Roman"/>
                <w:b w:val="false"/>
                <w:i w:val="false"/>
                <w:color w:val="000000"/>
                <w:sz w:val="20"/>
              </w:rPr>
              <w:t>
Склады для хранения зерна,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қоймалар, мың тонна</w:t>
            </w:r>
          </w:p>
          <w:p>
            <w:pPr>
              <w:spacing w:after="20"/>
              <w:ind w:left="20"/>
              <w:jc w:val="both"/>
            </w:pPr>
            <w:r>
              <w:rPr>
                <w:rFonts w:ascii="Times New Roman"/>
                <w:b w:val="false"/>
                <w:i w:val="false"/>
                <w:color w:val="000000"/>
                <w:sz w:val="20"/>
              </w:rPr>
              <w:t>
Склады для хранения нефти и нефтепродуктов,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12"/>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Осы анықтамалық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Данный справочник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Астықтан, мұнайдан және мұнай өнімдерінен басқа, азық-түлік емес тауарларды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непродовольственных товаров, кроме зерна, нефти и нефтепродуктов,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жемістерден басқа, азық-түлік тауарларын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продовольственных товаров, кроме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жемістерді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13"/>
      <w:r>
        <w:rPr>
          <w:rFonts w:ascii="Times New Roman"/>
          <w:b w:val="false"/>
          <w:i w:val="false"/>
          <w:color w:val="000000"/>
          <w:sz w:val="28"/>
        </w:rPr>
        <w:t>
      4. Қосалқы қызмет түрлері бойынша өндірілген өнім (жұмыс, көрсетілетін қызмет) көлемдерін көрсетіңіз, мың теңге</w:t>
      </w:r>
    </w:p>
    <w:bookmarkEnd w:id="13"/>
    <w:p>
      <w:pPr>
        <w:spacing w:after="0"/>
        <w:ind w:left="0"/>
        <w:jc w:val="both"/>
      </w:pPr>
      <w:r>
        <w:rPr>
          <w:rFonts w:ascii="Times New Roman"/>
          <w:b w:val="false"/>
          <w:i w:val="false"/>
          <w:color w:val="000000"/>
          <w:sz w:val="28"/>
        </w:rPr>
        <w:t>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14"/>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1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8" w:id="15"/>
      <w:r>
        <w:rPr>
          <w:rFonts w:ascii="Times New Roman"/>
          <w:b w:val="false"/>
          <w:i w:val="false"/>
          <w:color w:val="000000"/>
          <w:sz w:val="28"/>
        </w:rPr>
        <w:t>
      Атауы Мекенжайы (респонденттің)</w:t>
      </w:r>
    </w:p>
    <w:bookmarkEnd w:id="15"/>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9" w:id="16"/>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72" w:id="1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услугах предприятий вспомогательной транспортной деятельности"</w:t>
      </w:r>
      <w:r>
        <w:br/>
      </w:r>
      <w:r>
        <w:rPr>
          <w:rFonts w:ascii="Times New Roman"/>
          <w:b/>
          <w:i w:val="false"/>
          <w:color w:val="000000"/>
        </w:rPr>
        <w:t>(индекс 2-ТР (вспомогательная деятельность), периодичность годовая)</w:t>
      </w:r>
    </w:p>
    <w:bookmarkEnd w:id="17"/>
    <w:bookmarkStart w:name="z73" w:id="1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(индекс 2-ТР (вспомогательная деятельность), периодичность годовая) (далее – статистическая форма).</w:t>
      </w:r>
    </w:p>
    <w:bookmarkEnd w:id="18"/>
    <w:bookmarkStart w:name="z74" w:id="19"/>
    <w:p>
      <w:pPr>
        <w:spacing w:after="0"/>
        <w:ind w:left="0"/>
        <w:jc w:val="both"/>
      </w:pPr>
      <w:r>
        <w:rPr>
          <w:rFonts w:ascii="Times New Roman"/>
          <w:b w:val="false"/>
          <w:i w:val="false"/>
          <w:color w:val="000000"/>
          <w:sz w:val="28"/>
        </w:rPr>
        <w:t>
      2.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19"/>
    <w:bookmarkStart w:name="z75" w:id="20"/>
    <w:p>
      <w:pPr>
        <w:spacing w:after="0"/>
        <w:ind w:left="0"/>
        <w:jc w:val="both"/>
      </w:pPr>
      <w:r>
        <w:rPr>
          <w:rFonts w:ascii="Times New Roman"/>
          <w:b w:val="false"/>
          <w:i w:val="false"/>
          <w:color w:val="000000"/>
          <w:sz w:val="28"/>
        </w:rPr>
        <w:t>
      3. Статистическую форму представляют респонденты с основным видом деятельности согласно кодам Общего классификатора видов экономической деятельности 52 "Складирование грузов и вспомогательная транспортная деятельность".</w:t>
      </w:r>
    </w:p>
    <w:bookmarkEnd w:id="20"/>
    <w:bookmarkStart w:name="z76" w:id="21"/>
    <w:p>
      <w:pPr>
        <w:spacing w:after="0"/>
        <w:ind w:left="0"/>
        <w:jc w:val="both"/>
      </w:pPr>
      <w:r>
        <w:rPr>
          <w:rFonts w:ascii="Times New Roman"/>
          <w:b w:val="false"/>
          <w:i w:val="false"/>
          <w:color w:val="000000"/>
          <w:sz w:val="28"/>
        </w:rPr>
        <w:t>
      Следующие классификаторы и справочник применяются в целях заполнения данной статистической формы:</w:t>
      </w:r>
    </w:p>
    <w:bookmarkEnd w:id="21"/>
    <w:bookmarkStart w:name="z77" w:id="22"/>
    <w:p>
      <w:pPr>
        <w:spacing w:after="0"/>
        <w:ind w:left="0"/>
        <w:jc w:val="both"/>
      </w:pPr>
      <w:r>
        <w:rPr>
          <w:rFonts w:ascii="Times New Roman"/>
          <w:b w:val="false"/>
          <w:i w:val="false"/>
          <w:color w:val="000000"/>
          <w:sz w:val="28"/>
        </w:rPr>
        <w:t>
      1) Классификатор административно-территориальных объектов (КАТО);</w:t>
      </w:r>
    </w:p>
    <w:bookmarkEnd w:id="22"/>
    <w:bookmarkStart w:name="z78" w:id="23"/>
    <w:p>
      <w:pPr>
        <w:spacing w:after="0"/>
        <w:ind w:left="0"/>
        <w:jc w:val="both"/>
      </w:pPr>
      <w:r>
        <w:rPr>
          <w:rFonts w:ascii="Times New Roman"/>
          <w:b w:val="false"/>
          <w:i w:val="false"/>
          <w:color w:val="000000"/>
          <w:sz w:val="28"/>
        </w:rPr>
        <w:t>
      2) Общий классификатор видов экономической деятельности (далее – ОКЭД);</w:t>
      </w:r>
    </w:p>
    <w:bookmarkEnd w:id="23"/>
    <w:bookmarkStart w:name="z79" w:id="24"/>
    <w:p>
      <w:pPr>
        <w:spacing w:after="0"/>
        <w:ind w:left="0"/>
        <w:jc w:val="both"/>
      </w:pPr>
      <w:r>
        <w:rPr>
          <w:rFonts w:ascii="Times New Roman"/>
          <w:b w:val="false"/>
          <w:i w:val="false"/>
          <w:color w:val="000000"/>
          <w:sz w:val="28"/>
        </w:rPr>
        <w:t>
      3) Статистический справочник услуг (далее – СКУ).</w:t>
      </w:r>
    </w:p>
    <w:bookmarkEnd w:id="24"/>
    <w:bookmarkStart w:name="z80" w:id="25"/>
    <w:p>
      <w:pPr>
        <w:spacing w:after="0"/>
        <w:ind w:left="0"/>
        <w:jc w:val="both"/>
      </w:pPr>
      <w:r>
        <w:rPr>
          <w:rFonts w:ascii="Times New Roman"/>
          <w:b w:val="false"/>
          <w:i w:val="false"/>
          <w:color w:val="000000"/>
          <w:sz w:val="28"/>
        </w:rPr>
        <w:t>
      Классификаторы и справочник размещены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25"/>
    <w:bookmarkStart w:name="z81" w:id="26"/>
    <w:p>
      <w:pPr>
        <w:spacing w:after="0"/>
        <w:ind w:left="0"/>
        <w:jc w:val="both"/>
      </w:pPr>
      <w:r>
        <w:rPr>
          <w:rFonts w:ascii="Times New Roman"/>
          <w:b w:val="false"/>
          <w:i w:val="false"/>
          <w:color w:val="000000"/>
          <w:sz w:val="28"/>
        </w:rPr>
        <w:t>
      4. В разделе 2 указываются доходы от реализации услуг по хранению и услуг транспортных вспомогательных, которые рассчитываются на основе документов об объемах выполненных работ (услуг) по действующим тарифам в соответствии с заключенными договорами.</w:t>
      </w:r>
    </w:p>
    <w:bookmarkEnd w:id="26"/>
    <w:bookmarkStart w:name="z82" w:id="27"/>
    <w:p>
      <w:pPr>
        <w:spacing w:after="0"/>
        <w:ind w:left="0"/>
        <w:jc w:val="both"/>
      </w:pPr>
      <w:r>
        <w:rPr>
          <w:rFonts w:ascii="Times New Roman"/>
          <w:b w:val="false"/>
          <w:i w:val="false"/>
          <w:color w:val="000000"/>
          <w:sz w:val="28"/>
        </w:rPr>
        <w:t>
      5. В строке 1 раздела 3 отражается информация по складам для хранения любых зерновых культур (пшеница, кукуруза, ячмень, рожь, овес, бобы, семена масличные).</w:t>
      </w:r>
    </w:p>
    <w:bookmarkEnd w:id="27"/>
    <w:bookmarkStart w:name="z83" w:id="28"/>
    <w:p>
      <w:pPr>
        <w:spacing w:after="0"/>
        <w:ind w:left="0"/>
        <w:jc w:val="both"/>
      </w:pPr>
      <w:r>
        <w:rPr>
          <w:rFonts w:ascii="Times New Roman"/>
          <w:b w:val="false"/>
          <w:i w:val="false"/>
          <w:color w:val="000000"/>
          <w:sz w:val="28"/>
        </w:rPr>
        <w:t>
      В строке 2 указывается информация по складам для хранения сырой нефти, бензина, керосина, масел и смазок минеральных, мазута, дизельного топлива и прочих светлых и темных нефтепродуктов.</w:t>
      </w:r>
    </w:p>
    <w:bookmarkEnd w:id="28"/>
    <w:bookmarkStart w:name="z84" w:id="29"/>
    <w:p>
      <w:pPr>
        <w:spacing w:after="0"/>
        <w:ind w:left="0"/>
        <w:jc w:val="both"/>
      </w:pPr>
      <w:r>
        <w:rPr>
          <w:rFonts w:ascii="Times New Roman"/>
          <w:b w:val="false"/>
          <w:i w:val="false"/>
          <w:color w:val="000000"/>
          <w:sz w:val="28"/>
        </w:rPr>
        <w:t>
      В графе 1 к местам единовременного хранения относятся склады открытого (открытые площадки для хранения любых товаров) и закрытого типа (склады, предназначенные для хранения определенных товаров, в том числе ограниченных в обороте и (или) требующих особых условий хранения).</w:t>
      </w:r>
    </w:p>
    <w:bookmarkEnd w:id="29"/>
    <w:bookmarkStart w:name="z85" w:id="30"/>
    <w:p>
      <w:pPr>
        <w:spacing w:after="0"/>
        <w:ind w:left="0"/>
        <w:jc w:val="both"/>
      </w:pPr>
      <w:r>
        <w:rPr>
          <w:rFonts w:ascii="Times New Roman"/>
          <w:b w:val="false"/>
          <w:i w:val="false"/>
          <w:color w:val="000000"/>
          <w:sz w:val="28"/>
        </w:rPr>
        <w:t>
      В графе 2 указывается вместимость единовременного хранения складов в соответствии с проектной документацией. В отдельных случаях определяется расчетным путем, общая вместимость в тоннах единовременного хранения складов, рассчитывается путем умножения полезного объема хранилища склада на средний вес одного кубического метра продукции.</w:t>
      </w:r>
    </w:p>
    <w:bookmarkEnd w:id="30"/>
    <w:bookmarkStart w:name="z86" w:id="31"/>
    <w:p>
      <w:pPr>
        <w:spacing w:after="0"/>
        <w:ind w:left="0"/>
        <w:jc w:val="both"/>
      </w:pPr>
      <w:r>
        <w:rPr>
          <w:rFonts w:ascii="Times New Roman"/>
          <w:b w:val="false"/>
          <w:i w:val="false"/>
          <w:color w:val="000000"/>
          <w:sz w:val="28"/>
        </w:rPr>
        <w:t>
      В графе 3 указывается среднегодовая заполняемость складов. Пример расчета среднегодовой заполняемости складов приведен в Приложении 1 к настоящей Инструкции.</w:t>
      </w:r>
    </w:p>
    <w:bookmarkEnd w:id="31"/>
    <w:bookmarkStart w:name="z87" w:id="32"/>
    <w:p>
      <w:pPr>
        <w:spacing w:after="0"/>
        <w:ind w:left="0"/>
        <w:jc w:val="both"/>
      </w:pPr>
      <w:r>
        <w:rPr>
          <w:rFonts w:ascii="Times New Roman"/>
          <w:b w:val="false"/>
          <w:i w:val="false"/>
          <w:color w:val="000000"/>
          <w:sz w:val="28"/>
        </w:rPr>
        <w:t>
      6. В разделе 4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32"/>
    <w:bookmarkStart w:name="z88" w:id="33"/>
    <w:p>
      <w:pPr>
        <w:spacing w:after="0"/>
        <w:ind w:left="0"/>
        <w:jc w:val="both"/>
      </w:pPr>
      <w:r>
        <w:rPr>
          <w:rFonts w:ascii="Times New Roman"/>
          <w:b w:val="false"/>
          <w:i w:val="false"/>
          <w:color w:val="000000"/>
          <w:sz w:val="28"/>
        </w:rPr>
        <w:t>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предприятием.</w:t>
      </w:r>
    </w:p>
    <w:bookmarkEnd w:id="33"/>
    <w:bookmarkStart w:name="z89" w:id="34"/>
    <w:p>
      <w:pPr>
        <w:spacing w:after="0"/>
        <w:ind w:left="0"/>
        <w:jc w:val="both"/>
      </w:pPr>
      <w:r>
        <w:rPr>
          <w:rFonts w:ascii="Times New Roman"/>
          <w:b w:val="false"/>
          <w:i w:val="false"/>
          <w:color w:val="000000"/>
          <w:sz w:val="28"/>
        </w:rPr>
        <w:t>
      В графе Б указываются наименования вторичных видов деятельности в соответствии с ОКЭД в разрезе 5-ти знаков, а в графе "код ОКЭД" - код отрасли согласно ОКЭД до 5-ти знаков.</w:t>
      </w:r>
    </w:p>
    <w:bookmarkEnd w:id="34"/>
    <w:bookmarkStart w:name="z90" w:id="35"/>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35"/>
    <w:bookmarkStart w:name="z91" w:id="36"/>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6"/>
    <w:bookmarkStart w:name="z92" w:id="37"/>
    <w:p>
      <w:pPr>
        <w:spacing w:after="0"/>
        <w:ind w:left="0"/>
        <w:jc w:val="both"/>
      </w:pPr>
      <w:r>
        <w:rPr>
          <w:rFonts w:ascii="Times New Roman"/>
          <w:b w:val="false"/>
          <w:i w:val="false"/>
          <w:color w:val="000000"/>
          <w:sz w:val="28"/>
        </w:rPr>
        <w:t>
      9. Примечание: Х – данная позиция не подлежит заполнению.</w:t>
      </w:r>
    </w:p>
    <w:bookmarkEnd w:id="37"/>
    <w:bookmarkStart w:name="z93" w:id="38"/>
    <w:p>
      <w:pPr>
        <w:spacing w:after="0"/>
        <w:ind w:left="0"/>
        <w:jc w:val="both"/>
      </w:pPr>
      <w:r>
        <w:rPr>
          <w:rFonts w:ascii="Times New Roman"/>
          <w:b w:val="false"/>
          <w:i w:val="false"/>
          <w:color w:val="000000"/>
          <w:sz w:val="28"/>
        </w:rPr>
        <w:t>
      10. Арифметико-логический контроль:</w:t>
      </w:r>
    </w:p>
    <w:bookmarkEnd w:id="38"/>
    <w:bookmarkStart w:name="z94" w:id="39"/>
    <w:p>
      <w:pPr>
        <w:spacing w:after="0"/>
        <w:ind w:left="0"/>
        <w:jc w:val="both"/>
      </w:pPr>
      <w:r>
        <w:rPr>
          <w:rFonts w:ascii="Times New Roman"/>
          <w:b w:val="false"/>
          <w:i w:val="false"/>
          <w:color w:val="000000"/>
          <w:sz w:val="28"/>
        </w:rPr>
        <w:t>
      1) Раздел 2:</w:t>
      </w:r>
    </w:p>
    <w:bookmarkEnd w:id="39"/>
    <w:bookmarkStart w:name="z95" w:id="40"/>
    <w:p>
      <w:pPr>
        <w:spacing w:after="0"/>
        <w:ind w:left="0"/>
        <w:jc w:val="both"/>
      </w:pPr>
      <w:r>
        <w:rPr>
          <w:rFonts w:ascii="Times New Roman"/>
          <w:b w:val="false"/>
          <w:i w:val="false"/>
          <w:color w:val="000000"/>
          <w:sz w:val="28"/>
        </w:rPr>
        <w:t>
      строка 1 =∑ строк по 6-ти знакам СКУ;</w:t>
      </w:r>
    </w:p>
    <w:bookmarkEnd w:id="40"/>
    <w:bookmarkStart w:name="z96" w:id="41"/>
    <w:p>
      <w:pPr>
        <w:spacing w:after="0"/>
        <w:ind w:left="0"/>
        <w:jc w:val="both"/>
      </w:pPr>
      <w:r>
        <w:rPr>
          <w:rFonts w:ascii="Times New Roman"/>
          <w:b w:val="false"/>
          <w:i w:val="false"/>
          <w:color w:val="000000"/>
          <w:sz w:val="28"/>
        </w:rPr>
        <w:t>
      2) Раздел 4:</w:t>
      </w:r>
    </w:p>
    <w:bookmarkEnd w:id="41"/>
    <w:bookmarkStart w:name="z97" w:id="42"/>
    <w:p>
      <w:pPr>
        <w:spacing w:after="0"/>
        <w:ind w:left="0"/>
        <w:jc w:val="both"/>
      </w:pPr>
      <w:r>
        <w:rPr>
          <w:rFonts w:ascii="Times New Roman"/>
          <w:b w:val="false"/>
          <w:i w:val="false"/>
          <w:color w:val="000000"/>
          <w:sz w:val="28"/>
        </w:rPr>
        <w:t>
      строка 1 = ∑ всех остальных строк.</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услугах предприятий</w:t>
            </w:r>
            <w:r>
              <w:br/>
            </w:r>
            <w:r>
              <w:rPr>
                <w:rFonts w:ascii="Times New Roman"/>
                <w:b w:val="false"/>
                <w:i w:val="false"/>
                <w:color w:val="000000"/>
                <w:sz w:val="20"/>
              </w:rPr>
              <w:t>вспомогательной транспортной</w:t>
            </w:r>
            <w:r>
              <w:br/>
            </w:r>
            <w:r>
              <w:rPr>
                <w:rFonts w:ascii="Times New Roman"/>
                <w:b w:val="false"/>
                <w:i w:val="false"/>
                <w:color w:val="000000"/>
                <w:sz w:val="20"/>
              </w:rPr>
              <w:t>деятельности"</w:t>
            </w:r>
            <w:r>
              <w:br/>
            </w:r>
            <w:r>
              <w:rPr>
                <w:rFonts w:ascii="Times New Roman"/>
                <w:b w:val="false"/>
                <w:i w:val="false"/>
                <w:color w:val="000000"/>
                <w:sz w:val="20"/>
              </w:rPr>
              <w:t>(индекс 2-ТР (вспомогательная</w:t>
            </w:r>
            <w:r>
              <w:br/>
            </w:r>
            <w:r>
              <w:rPr>
                <w:rFonts w:ascii="Times New Roman"/>
                <w:b w:val="false"/>
                <w:i w:val="false"/>
                <w:color w:val="000000"/>
                <w:sz w:val="20"/>
              </w:rPr>
              <w:t>деятельность), периодичность годовая)</w:t>
            </w:r>
          </w:p>
        </w:tc>
      </w:tr>
    </w:tbl>
    <w:bookmarkStart w:name="z99" w:id="43"/>
    <w:p>
      <w:pPr>
        <w:spacing w:after="0"/>
        <w:ind w:left="0"/>
        <w:jc w:val="left"/>
      </w:pPr>
      <w:r>
        <w:rPr>
          <w:rFonts w:ascii="Times New Roman"/>
          <w:b/>
          <w:i w:val="false"/>
          <w:color w:val="000000"/>
        </w:rPr>
        <w:t xml:space="preserve"> Пример расчета среднегодовой заполняемости складов</w:t>
      </w:r>
    </w:p>
    <w:bookmarkEnd w:id="43"/>
    <w:bookmarkStart w:name="z100" w:id="44"/>
    <w:p>
      <w:pPr>
        <w:spacing w:after="0"/>
        <w:ind w:left="0"/>
        <w:jc w:val="both"/>
      </w:pPr>
      <w:r>
        <w:rPr>
          <w:rFonts w:ascii="Times New Roman"/>
          <w:b w:val="false"/>
          <w:i w:val="false"/>
          <w:color w:val="000000"/>
          <w:sz w:val="28"/>
        </w:rPr>
        <w:t>
      Данный показатель определяет загруженность склада относительно общей вместимости.</w:t>
      </w:r>
    </w:p>
    <w:bookmarkEnd w:id="44"/>
    <w:bookmarkStart w:name="z101" w:id="45"/>
    <w:p>
      <w:pPr>
        <w:spacing w:after="0"/>
        <w:ind w:left="0"/>
        <w:jc w:val="both"/>
      </w:pPr>
      <w:r>
        <w:rPr>
          <w:rFonts w:ascii="Times New Roman"/>
          <w:b w:val="false"/>
          <w:i w:val="false"/>
          <w:color w:val="000000"/>
          <w:sz w:val="28"/>
        </w:rPr>
        <w:t>
      Например, предприятие хранит зерно в складе с единовременной вместимостью 100 тысяч тонн, при этом в течении года зерно хранилось 6 месяцев – 70 тысяч тонн зерна, 2 месяца - 50 тысяч тонн, остальное время 4 месяца - склад простаивал.</w:t>
      </w:r>
    </w:p>
    <w:bookmarkEnd w:id="45"/>
    <w:bookmarkStart w:name="z102" w:id="46"/>
    <w:p>
      <w:pPr>
        <w:spacing w:after="0"/>
        <w:ind w:left="0"/>
        <w:jc w:val="both"/>
      </w:pPr>
      <w:r>
        <w:rPr>
          <w:rFonts w:ascii="Times New Roman"/>
          <w:b w:val="false"/>
          <w:i w:val="false"/>
          <w:color w:val="000000"/>
          <w:sz w:val="28"/>
        </w:rPr>
        <w:t>
      Среднегодовая заполняемость = ((6 месяцев*70 тысяч тонн) + (2 месяца*50 тысяч тонн) + (4 месяца*0 тысяч тонн))/ 12 месяцев =43 тысяч тонн.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558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Стратегиялық жоспарлау</w:t>
            </w:r>
          </w:p>
          <w:p>
            <w:pPr>
              <w:spacing w:after="20"/>
              <w:ind w:left="20"/>
              <w:jc w:val="both"/>
            </w:pPr>
            <w:r>
              <w:rPr>
                <w:rFonts w:ascii="Times New Roman"/>
                <w:b w:val="false"/>
                <w:i w:val="false"/>
                <w:color w:val="000000"/>
                <w:sz w:val="20"/>
              </w:rPr>
              <w:t>және реформалау агенттігінің</w:t>
            </w:r>
          </w:p>
          <w:p>
            <w:pPr>
              <w:spacing w:after="20"/>
              <w:ind w:left="20"/>
              <w:jc w:val="both"/>
            </w:pPr>
            <w:r>
              <w:rPr>
                <w:rFonts w:ascii="Times New Roman"/>
                <w:b w:val="false"/>
                <w:i w:val="false"/>
                <w:color w:val="000000"/>
                <w:sz w:val="20"/>
              </w:rPr>
              <w:t>Ұлттық статистика бюросы басшысының</w:t>
            </w:r>
          </w:p>
          <w:p>
            <w:pPr>
              <w:spacing w:after="20"/>
              <w:ind w:left="20"/>
              <w:jc w:val="both"/>
            </w:pPr>
            <w:r>
              <w:rPr>
                <w:rFonts w:ascii="Times New Roman"/>
                <w:b w:val="false"/>
                <w:i w:val="false"/>
                <w:color w:val="000000"/>
                <w:sz w:val="20"/>
              </w:rPr>
              <w:t>2020 жылғы "29" қаңтардағы</w:t>
            </w:r>
          </w:p>
          <w:p>
            <w:pPr>
              <w:spacing w:after="20"/>
              <w:ind w:left="20"/>
              <w:jc w:val="both"/>
            </w:pPr>
            <w:r>
              <w:rPr>
                <w:rFonts w:ascii="Times New Roman"/>
                <w:b w:val="false"/>
                <w:i w:val="false"/>
                <w:color w:val="000000"/>
                <w:sz w:val="20"/>
              </w:rPr>
              <w:t xml:space="preserve">№ 11 бұйрығына 9-қосымша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
Отчет о работе транспорта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p>
            <w:pPr>
              <w:spacing w:after="20"/>
              <w:ind w:left="20"/>
              <w:jc w:val="both"/>
            </w:pPr>
            <w:r>
              <w:rPr>
                <w:rFonts w:ascii="Times New Roman"/>
                <w:b w:val="false"/>
                <w:i w:val="false"/>
                <w:color w:val="000000"/>
                <w:sz w:val="20"/>
              </w:rPr>
              <w:t>
1-транспорт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8" w:id="47"/>
      <w:r>
        <w:rPr>
          <w:rFonts w:ascii="Times New Roman"/>
          <w:b w:val="false"/>
          <w:i w:val="false"/>
          <w:color w:val="000000"/>
          <w:sz w:val="28"/>
        </w:rPr>
        <w:t>
      1. Кәсіпорын (ұйым) бойынша деректерді көрсетіңіз</w:t>
      </w:r>
    </w:p>
    <w:bookmarkEnd w:id="47"/>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23" w:id="48"/>
      <w:r>
        <w:rPr>
          <w:rFonts w:ascii="Times New Roman"/>
          <w:b w:val="false"/>
          <w:i w:val="false"/>
          <w:color w:val="000000"/>
          <w:sz w:val="28"/>
        </w:rPr>
        <w:t>
      2. Көлік жұмысының негізгі көрсеткіштерін көрсетіңіз</w:t>
      </w:r>
    </w:p>
    <w:bookmarkEnd w:id="48"/>
    <w:p>
      <w:pPr>
        <w:spacing w:after="0"/>
        <w:ind w:left="0"/>
        <w:jc w:val="both"/>
      </w:pPr>
      <w:r>
        <w:rPr>
          <w:rFonts w:ascii="Times New Roman"/>
          <w:b w:val="false"/>
          <w:i w:val="false"/>
          <w:color w:val="000000"/>
          <w:sz w:val="28"/>
        </w:rPr>
        <w:t>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xml:space="preserve">
Автомобильный и городской рельсовый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xml:space="preserve">
Автомобильный и городской рельсовый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табыстар,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Автомобильный и городской рельсовый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жүктер,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бос жүріссіз темір жол көлігі </w:t>
            </w:r>
          </w:p>
          <w:p>
            <w:pPr>
              <w:spacing w:after="20"/>
              <w:ind w:left="20"/>
              <w:jc w:val="both"/>
            </w:pPr>
            <w:r>
              <w:rPr>
                <w:rFonts w:ascii="Times New Roman"/>
                <w:b w:val="false"/>
                <w:i w:val="false"/>
                <w:color w:val="000000"/>
                <w:sz w:val="20"/>
              </w:rPr>
              <w:t>
из него железнодорожным транспортом без порожнего пробега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жолжүгі, жүк-жолжүгі тасымалынан түскен табыстар,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49"/>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bookmarkEnd w:id="4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81" w:id="50"/>
      <w:r>
        <w:rPr>
          <w:rFonts w:ascii="Times New Roman"/>
          <w:b w:val="false"/>
          <w:i w:val="false"/>
          <w:color w:val="000000"/>
          <w:sz w:val="28"/>
        </w:rPr>
        <w:t>
      Атауы Мекенжайы (респонденттің)</w:t>
      </w:r>
    </w:p>
    <w:bookmarkEnd w:id="50"/>
    <w:p>
      <w:pPr>
        <w:spacing w:after="0"/>
        <w:ind w:left="0"/>
        <w:jc w:val="both"/>
      </w:pPr>
      <w:r>
        <w:rPr>
          <w:rFonts w:ascii="Times New Roman"/>
          <w:b w:val="false"/>
          <w:i w:val="false"/>
          <w:color w:val="000000"/>
          <w:sz w:val="28"/>
        </w:rPr>
        <w:t>Наименование _______________________________________________ _________</w:t>
      </w:r>
    </w:p>
    <w:p>
      <w:pPr>
        <w:spacing w:after="0"/>
        <w:ind w:left="0"/>
        <w:jc w:val="both"/>
      </w:pPr>
      <w:r>
        <w:rPr>
          <w:rFonts w:ascii="Times New Roman"/>
          <w:b w:val="false"/>
          <w:i w:val="false"/>
          <w:color w:val="000000"/>
          <w:sz w:val="28"/>
        </w:rPr>
        <w:t>Адрес (респондента)___________________________________________ ________</w:t>
      </w:r>
    </w:p>
    <w:p>
      <w:pPr>
        <w:spacing w:after="0"/>
        <w:ind w:left="0"/>
        <w:jc w:val="both"/>
      </w:pPr>
      <w:r>
        <w:rPr>
          <w:rFonts w:ascii="Times New Roman"/>
          <w:b w:val="false"/>
          <w:i w:val="false"/>
          <w:color w:val="000000"/>
          <w:sz w:val="28"/>
        </w:rPr>
        <w:t>Телефоны (респонденттің) ______________________________________ 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 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82" w:id="51"/>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185" w:id="5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w:t>
      </w:r>
      <w:r>
        <w:br/>
      </w:r>
      <w:r>
        <w:rPr>
          <w:rFonts w:ascii="Times New Roman"/>
          <w:b/>
          <w:i w:val="false"/>
          <w:color w:val="000000"/>
        </w:rPr>
        <w:t>(индекс 1-транспорт, периодичность месячная)</w:t>
      </w:r>
    </w:p>
    <w:bookmarkEnd w:id="52"/>
    <w:bookmarkStart w:name="z186" w:id="5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(индекс 1-транспорт, периодичность месячная) (далее – статистическая форма).</w:t>
      </w:r>
    </w:p>
    <w:bookmarkEnd w:id="53"/>
    <w:bookmarkStart w:name="z187" w:id="54"/>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законах Республики Казахстан "</w:t>
      </w:r>
      <w:r>
        <w:rPr>
          <w:rFonts w:ascii="Times New Roman"/>
          <w:b w:val="false"/>
          <w:i w:val="false"/>
          <w:color w:val="000000"/>
          <w:sz w:val="28"/>
        </w:rPr>
        <w:t>Об автомобильном транспорте</w:t>
      </w:r>
      <w:r>
        <w:rPr>
          <w:rFonts w:ascii="Times New Roman"/>
          <w:b w:val="false"/>
          <w:i w:val="false"/>
          <w:color w:val="000000"/>
          <w:sz w:val="28"/>
        </w:rPr>
        <w:t>", "</w:t>
      </w:r>
      <w:r>
        <w:rPr>
          <w:rFonts w:ascii="Times New Roman"/>
          <w:b w:val="false"/>
          <w:i w:val="false"/>
          <w:color w:val="000000"/>
          <w:sz w:val="28"/>
        </w:rPr>
        <w:t>О транспорте в Республике Казахстан</w:t>
      </w:r>
      <w:r>
        <w:rPr>
          <w:rFonts w:ascii="Times New Roman"/>
          <w:b w:val="false"/>
          <w:i w:val="false"/>
          <w:color w:val="000000"/>
          <w:sz w:val="28"/>
        </w:rPr>
        <w:t>".</w:t>
      </w:r>
    </w:p>
    <w:bookmarkEnd w:id="54"/>
    <w:bookmarkStart w:name="z188" w:id="55"/>
    <w:p>
      <w:pPr>
        <w:spacing w:after="0"/>
        <w:ind w:left="0"/>
        <w:jc w:val="both"/>
      </w:pPr>
      <w:r>
        <w:rPr>
          <w:rFonts w:ascii="Times New Roman"/>
          <w:b w:val="false"/>
          <w:i w:val="false"/>
          <w:color w:val="000000"/>
          <w:sz w:val="28"/>
        </w:rPr>
        <w:t>
      3.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 Также статистическую форму представляют индивидуальные предприниматели.</w:t>
      </w:r>
    </w:p>
    <w:bookmarkEnd w:id="55"/>
    <w:bookmarkStart w:name="z189" w:id="56"/>
    <w:p>
      <w:pPr>
        <w:spacing w:after="0"/>
        <w:ind w:left="0"/>
        <w:jc w:val="both"/>
      </w:pPr>
      <w:r>
        <w:rPr>
          <w:rFonts w:ascii="Times New Roman"/>
          <w:b w:val="false"/>
          <w:i w:val="false"/>
          <w:color w:val="000000"/>
          <w:sz w:val="28"/>
        </w:rPr>
        <w:t>
      4. Все показатели, кроме строки 1 раздела 2, заполняются с одним знаком после запятой.</w:t>
      </w:r>
    </w:p>
    <w:bookmarkEnd w:id="56"/>
    <w:bookmarkStart w:name="z190" w:id="57"/>
    <w:p>
      <w:pPr>
        <w:spacing w:after="0"/>
        <w:ind w:left="0"/>
        <w:jc w:val="both"/>
      </w:pPr>
      <w:r>
        <w:rPr>
          <w:rFonts w:ascii="Times New Roman"/>
          <w:b w:val="false"/>
          <w:i w:val="false"/>
          <w:color w:val="000000"/>
          <w:sz w:val="28"/>
        </w:rPr>
        <w:t>
      В строках 1.1.4, 2.1.4 и 3.1.4 раздела 2 указываются перевозки пассажиров такси, включая перевозки пассажиров легковыми автомобилями по заказам.</w:t>
      </w:r>
    </w:p>
    <w:bookmarkEnd w:id="57"/>
    <w:bookmarkStart w:name="z191" w:id="58"/>
    <w:p>
      <w:pPr>
        <w:spacing w:after="0"/>
        <w:ind w:left="0"/>
        <w:jc w:val="both"/>
      </w:pPr>
      <w:r>
        <w:rPr>
          <w:rFonts w:ascii="Times New Roman"/>
          <w:b w:val="false"/>
          <w:i w:val="false"/>
          <w:color w:val="000000"/>
          <w:sz w:val="28"/>
        </w:rPr>
        <w:t>
      Строка 1.1.1 раздела 2 рассчитывается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 и правом льготного проезда.</w:t>
      </w:r>
    </w:p>
    <w:bookmarkEnd w:id="58"/>
    <w:bookmarkStart w:name="z192" w:id="59"/>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59"/>
    <w:bookmarkStart w:name="z193" w:id="60"/>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60"/>
    <w:bookmarkStart w:name="z194" w:id="61"/>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61"/>
    <w:bookmarkStart w:name="z195" w:id="62"/>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62"/>
    <w:bookmarkStart w:name="z196" w:id="63"/>
    <w:p>
      <w:pPr>
        <w:spacing w:after="0"/>
        <w:ind w:left="0"/>
        <w:jc w:val="both"/>
      </w:pPr>
      <w:r>
        <w:rPr>
          <w:rFonts w:ascii="Times New Roman"/>
          <w:b w:val="false"/>
          <w:i w:val="false"/>
          <w:color w:val="000000"/>
          <w:sz w:val="28"/>
        </w:rPr>
        <w:t>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63"/>
    <w:bookmarkStart w:name="z197" w:id="64"/>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64"/>
    <w:bookmarkStart w:name="z198" w:id="65"/>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65"/>
    <w:bookmarkStart w:name="z199" w:id="66"/>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66"/>
    <w:bookmarkStart w:name="z200" w:id="67"/>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 (далее – км);</w:t>
      </w:r>
    </w:p>
    <w:bookmarkEnd w:id="67"/>
    <w:bookmarkStart w:name="z201" w:id="68"/>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68"/>
    <w:bookmarkStart w:name="z202" w:id="69"/>
    <w:p>
      <w:pPr>
        <w:spacing w:after="0"/>
        <w:ind w:left="0"/>
        <w:jc w:val="both"/>
      </w:pPr>
      <w:r>
        <w:rPr>
          <w:rFonts w:ascii="Times New Roman"/>
          <w:b w:val="false"/>
          <w:i w:val="false"/>
          <w:color w:val="000000"/>
          <w:sz w:val="28"/>
        </w:rPr>
        <w:t>
      Строки 1.1.2, 1.1.3, 1.1.5, 1.1.6, 1.1.7 включают граждан с платным проездом и пользующихся правом льготного проезда.</w:t>
      </w:r>
    </w:p>
    <w:bookmarkEnd w:id="69"/>
    <w:bookmarkStart w:name="z203" w:id="70"/>
    <w:p>
      <w:pPr>
        <w:spacing w:after="0"/>
        <w:ind w:left="0"/>
        <w:jc w:val="both"/>
      </w:pPr>
      <w:r>
        <w:rPr>
          <w:rFonts w:ascii="Times New Roman"/>
          <w:b w:val="false"/>
          <w:i w:val="false"/>
          <w:color w:val="000000"/>
          <w:sz w:val="28"/>
        </w:rPr>
        <w:t>
      Строка 1.1.4 рассчитывается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70"/>
    <w:bookmarkStart w:name="z204" w:id="71"/>
    <w:p>
      <w:pPr>
        <w:spacing w:after="0"/>
        <w:ind w:left="0"/>
        <w:jc w:val="both"/>
      </w:pPr>
      <w:r>
        <w:rPr>
          <w:rFonts w:ascii="Times New Roman"/>
          <w:b w:val="false"/>
          <w:i w:val="false"/>
          <w:color w:val="000000"/>
          <w:sz w:val="28"/>
        </w:rPr>
        <w:t>
      Количество пассажиров с платным проездом в трамваях, троллейбусах, метрополитене, легкорельсовом транспорте определяется на основании следующих документов:</w:t>
      </w:r>
    </w:p>
    <w:bookmarkEnd w:id="71"/>
    <w:bookmarkStart w:name="z205" w:id="72"/>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72"/>
    <w:bookmarkStart w:name="z206" w:id="73"/>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73"/>
    <w:bookmarkStart w:name="z207" w:id="74"/>
    <w:p>
      <w:pPr>
        <w:spacing w:after="0"/>
        <w:ind w:left="0"/>
        <w:jc w:val="both"/>
      </w:pPr>
      <w:r>
        <w:rPr>
          <w:rFonts w:ascii="Times New Roman"/>
          <w:b w:val="false"/>
          <w:i w:val="false"/>
          <w:color w:val="000000"/>
          <w:sz w:val="28"/>
        </w:rPr>
        <w:t>
      Строка 1.2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 и заполняется в целых числах.</w:t>
      </w:r>
    </w:p>
    <w:bookmarkEnd w:id="74"/>
    <w:bookmarkStart w:name="z208" w:id="75"/>
    <w:p>
      <w:pPr>
        <w:spacing w:after="0"/>
        <w:ind w:left="0"/>
        <w:jc w:val="both"/>
      </w:pPr>
      <w:r>
        <w:rPr>
          <w:rFonts w:ascii="Times New Roman"/>
          <w:b w:val="false"/>
          <w:i w:val="false"/>
          <w:color w:val="000000"/>
          <w:sz w:val="28"/>
        </w:rPr>
        <w:t>
      Строка 1.3 на внутреннем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p>
    <w:bookmarkEnd w:id="75"/>
    <w:bookmarkStart w:name="z209" w:id="76"/>
    <w:p>
      <w:pPr>
        <w:spacing w:after="0"/>
        <w:ind w:left="0"/>
        <w:jc w:val="both"/>
      </w:pPr>
      <w:r>
        <w:rPr>
          <w:rFonts w:ascii="Times New Roman"/>
          <w:b w:val="false"/>
          <w:i w:val="false"/>
          <w:color w:val="000000"/>
          <w:sz w:val="28"/>
        </w:rPr>
        <w:t>
      В данные о перевозках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p>
    <w:bookmarkEnd w:id="76"/>
    <w:bookmarkStart w:name="z210" w:id="77"/>
    <w:p>
      <w:pPr>
        <w:spacing w:after="0"/>
        <w:ind w:left="0"/>
        <w:jc w:val="both"/>
      </w:pPr>
      <w:r>
        <w:rPr>
          <w:rFonts w:ascii="Times New Roman"/>
          <w:b w:val="false"/>
          <w:i w:val="false"/>
          <w:color w:val="000000"/>
          <w:sz w:val="28"/>
        </w:rPr>
        <w:t>
      Строка 1.4 на воздушном транспорте рассчитывается как сумма числа всех пассажиров, перевезенных в отчетном периоде самолетами транспортной авиации.</w:t>
      </w:r>
    </w:p>
    <w:bookmarkEnd w:id="77"/>
    <w:bookmarkStart w:name="z211" w:id="78"/>
    <w:p>
      <w:pPr>
        <w:spacing w:after="0"/>
        <w:ind w:left="0"/>
        <w:jc w:val="both"/>
      </w:pPr>
      <w:r>
        <w:rPr>
          <w:rFonts w:ascii="Times New Roman"/>
          <w:b w:val="false"/>
          <w:i w:val="false"/>
          <w:color w:val="000000"/>
          <w:sz w:val="28"/>
        </w:rPr>
        <w:t>
      Строка 1.5 на морском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p>
    <w:bookmarkEnd w:id="78"/>
    <w:bookmarkStart w:name="z212" w:id="79"/>
    <w:p>
      <w:pPr>
        <w:spacing w:after="0"/>
        <w:ind w:left="0"/>
        <w:jc w:val="both"/>
      </w:pPr>
      <w:r>
        <w:rPr>
          <w:rFonts w:ascii="Times New Roman"/>
          <w:b w:val="false"/>
          <w:i w:val="false"/>
          <w:color w:val="000000"/>
          <w:sz w:val="28"/>
        </w:rPr>
        <w:t>
      Строка 2.1.1 определяется как произведение количества перевезенных пассажиров на среднее расстояние поездки.</w:t>
      </w:r>
    </w:p>
    <w:bookmarkEnd w:id="79"/>
    <w:bookmarkStart w:name="z213" w:id="80"/>
    <w:p>
      <w:pPr>
        <w:spacing w:after="0"/>
        <w:ind w:left="0"/>
        <w:jc w:val="both"/>
      </w:pPr>
      <w:r>
        <w:rPr>
          <w:rFonts w:ascii="Times New Roman"/>
          <w:b w:val="false"/>
          <w:i w:val="false"/>
          <w:color w:val="000000"/>
          <w:sz w:val="28"/>
        </w:rPr>
        <w:t>
      Строки 2.1.2, 2.1.3, 2.1.5, 2.1.6, 2.1.7 определяются умножением количества перевезенных пассажиров на среднее расстояние поездки пассажира.</w:t>
      </w:r>
    </w:p>
    <w:bookmarkEnd w:id="80"/>
    <w:bookmarkStart w:name="z214" w:id="81"/>
    <w:p>
      <w:pPr>
        <w:spacing w:after="0"/>
        <w:ind w:left="0"/>
        <w:jc w:val="both"/>
      </w:pPr>
      <w:r>
        <w:rPr>
          <w:rFonts w:ascii="Times New Roman"/>
          <w:b w:val="false"/>
          <w:i w:val="false"/>
          <w:color w:val="000000"/>
          <w:sz w:val="28"/>
        </w:rPr>
        <w:t>
      Строка 2.1.4 определяется умножением платного пробега такси на среднее число перевезенных пассажиров (равное двум пассажирам).</w:t>
      </w:r>
    </w:p>
    <w:bookmarkEnd w:id="81"/>
    <w:bookmarkStart w:name="z215" w:id="82"/>
    <w:p>
      <w:pPr>
        <w:spacing w:after="0"/>
        <w:ind w:left="0"/>
        <w:jc w:val="both"/>
      </w:pPr>
      <w:r>
        <w:rPr>
          <w:rFonts w:ascii="Times New Roman"/>
          <w:b w:val="false"/>
          <w:i w:val="false"/>
          <w:color w:val="000000"/>
          <w:sz w:val="28"/>
        </w:rPr>
        <w:t>
      Строка 2.2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(далее – п-км), рассчитываемых умножением количества перевезенных пассажиров на расстояние перевозки, принятое к учету.</w:t>
      </w:r>
    </w:p>
    <w:bookmarkEnd w:id="82"/>
    <w:bookmarkStart w:name="z216" w:id="83"/>
    <w:p>
      <w:pPr>
        <w:spacing w:after="0"/>
        <w:ind w:left="0"/>
        <w:jc w:val="both"/>
      </w:pPr>
      <w:r>
        <w:rPr>
          <w:rFonts w:ascii="Times New Roman"/>
          <w:b w:val="false"/>
          <w:i w:val="false"/>
          <w:color w:val="000000"/>
          <w:sz w:val="28"/>
        </w:rPr>
        <w:t>
      Строка 2.3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p>
    <w:bookmarkEnd w:id="83"/>
    <w:bookmarkStart w:name="z217" w:id="84"/>
    <w:p>
      <w:pPr>
        <w:spacing w:after="0"/>
        <w:ind w:left="0"/>
        <w:jc w:val="both"/>
      </w:pPr>
      <w:r>
        <w:rPr>
          <w:rFonts w:ascii="Times New Roman"/>
          <w:b w:val="false"/>
          <w:i w:val="false"/>
          <w:color w:val="000000"/>
          <w:sz w:val="28"/>
        </w:rPr>
        <w:t>
      Строка 2.4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p>
    <w:bookmarkEnd w:id="84"/>
    <w:bookmarkStart w:name="z218" w:id="85"/>
    <w:p>
      <w:pPr>
        <w:spacing w:after="0"/>
        <w:ind w:left="0"/>
        <w:jc w:val="both"/>
      </w:pPr>
      <w:r>
        <w:rPr>
          <w:rFonts w:ascii="Times New Roman"/>
          <w:b w:val="false"/>
          <w:i w:val="false"/>
          <w:color w:val="000000"/>
          <w:sz w:val="28"/>
        </w:rPr>
        <w:t>
      Строка 2.5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умножения количества отправленных пассажиров на расстояние перевозки каждого пассажира и суммированием полученных результатов.</w:t>
      </w:r>
    </w:p>
    <w:bookmarkEnd w:id="85"/>
    <w:bookmarkStart w:name="z219" w:id="86"/>
    <w:p>
      <w:pPr>
        <w:spacing w:after="0"/>
        <w:ind w:left="0"/>
        <w:jc w:val="both"/>
      </w:pPr>
      <w:r>
        <w:rPr>
          <w:rFonts w:ascii="Times New Roman"/>
          <w:b w:val="false"/>
          <w:i w:val="false"/>
          <w:color w:val="000000"/>
          <w:sz w:val="28"/>
        </w:rPr>
        <w:t>
      Пассажирооборот на автомобильном и городском рельсовом транспорте рассчитывается суммированием произведений количества пассажиров по каждой позиции перевозки на расстояние перевозки.</w:t>
      </w:r>
    </w:p>
    <w:bookmarkEnd w:id="86"/>
    <w:bookmarkStart w:name="z220" w:id="87"/>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87"/>
    <w:bookmarkStart w:name="z221" w:id="88"/>
    <w:p>
      <w:pPr>
        <w:spacing w:after="0"/>
        <w:ind w:left="0"/>
        <w:jc w:val="both"/>
      </w:pPr>
      <w:r>
        <w:rPr>
          <w:rFonts w:ascii="Times New Roman"/>
          <w:b w:val="false"/>
          <w:i w:val="false"/>
          <w:color w:val="000000"/>
          <w:sz w:val="28"/>
        </w:rPr>
        <w:t>
      По строке 4 отражается количество перевезенных железнодорожным транспортом грузов, приватных (собственных) и арендованных вагонов в порожнем состоянии, багажа, грузобагажа во всех видах сообщений (во ввозе, вывозе, транзите и во внутриреспубликанском сообщении), измеряется в тоннах. Перевозки грузов на железнодорожном транспорте учитываются по прибытию.</w:t>
      </w:r>
    </w:p>
    <w:bookmarkEnd w:id="88"/>
    <w:bookmarkStart w:name="z222" w:id="89"/>
    <w:p>
      <w:pPr>
        <w:spacing w:after="0"/>
        <w:ind w:left="0"/>
        <w:jc w:val="both"/>
      </w:pP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89"/>
    <w:bookmarkStart w:name="z223" w:id="90"/>
    <w:p>
      <w:pPr>
        <w:spacing w:after="0"/>
        <w:ind w:left="0"/>
        <w:jc w:val="both"/>
      </w:pPr>
      <w:r>
        <w:rPr>
          <w:rFonts w:ascii="Times New Roman"/>
          <w:b w:val="false"/>
          <w:i w:val="false"/>
          <w:color w:val="000000"/>
          <w:sz w:val="28"/>
        </w:rPr>
        <w:t>
      Для трубопроводного транспорта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90"/>
    <w:bookmarkStart w:name="z224" w:id="91"/>
    <w:p>
      <w:pPr>
        <w:spacing w:after="0"/>
        <w:ind w:left="0"/>
        <w:jc w:val="both"/>
      </w:pPr>
      <w:r>
        <w:rPr>
          <w:rFonts w:ascii="Times New Roman"/>
          <w:b w:val="false"/>
          <w:i w:val="false"/>
          <w:color w:val="000000"/>
          <w:sz w:val="28"/>
        </w:rPr>
        <w:t>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p>
    <w:bookmarkEnd w:id="91"/>
    <w:bookmarkStart w:name="z225" w:id="92"/>
    <w:p>
      <w:pPr>
        <w:spacing w:after="0"/>
        <w:ind w:left="0"/>
        <w:jc w:val="both"/>
      </w:pP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p>
    <w:bookmarkEnd w:id="92"/>
    <w:bookmarkStart w:name="z226" w:id="93"/>
    <w:p>
      <w:pPr>
        <w:spacing w:after="0"/>
        <w:ind w:left="0"/>
        <w:jc w:val="both"/>
      </w:pPr>
      <w:r>
        <w:rPr>
          <w:rFonts w:ascii="Times New Roman"/>
          <w:b w:val="false"/>
          <w:i w:val="false"/>
          <w:color w:val="000000"/>
          <w:sz w:val="28"/>
        </w:rPr>
        <w:t>
      По строке 5 на железнодорожном транспорте отражается грузооборот с учетом пробега приватных (собственных) и арендованных вагонов в порожнем состоянии, рассчитывается как сумма произведений массы каждой отправки в тоннах на расстояние перевозки, измеряется в тонно-километрах.</w:t>
      </w:r>
    </w:p>
    <w:bookmarkEnd w:id="93"/>
    <w:bookmarkStart w:name="z227" w:id="94"/>
    <w:p>
      <w:pPr>
        <w:spacing w:after="0"/>
        <w:ind w:left="0"/>
        <w:jc w:val="both"/>
      </w:pPr>
      <w:r>
        <w:rPr>
          <w:rFonts w:ascii="Times New Roman"/>
          <w:b w:val="false"/>
          <w:i w:val="false"/>
          <w:color w:val="000000"/>
          <w:sz w:val="28"/>
        </w:rPr>
        <w:t>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p>
    <w:bookmarkEnd w:id="94"/>
    <w:bookmarkStart w:name="z228" w:id="95"/>
    <w:p>
      <w:pPr>
        <w:spacing w:after="0"/>
        <w:ind w:left="0"/>
        <w:jc w:val="both"/>
      </w:pP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p>
    <w:bookmarkEnd w:id="95"/>
    <w:bookmarkStart w:name="z229" w:id="96"/>
    <w:p>
      <w:pPr>
        <w:spacing w:after="0"/>
        <w:ind w:left="0"/>
        <w:jc w:val="both"/>
      </w:pPr>
      <w:r>
        <w:rPr>
          <w:rFonts w:ascii="Times New Roman"/>
          <w:b w:val="false"/>
          <w:i w:val="false"/>
          <w:color w:val="000000"/>
          <w:sz w:val="28"/>
        </w:rPr>
        <w:t>
      Грузооборот на водном транспорте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p>
    <w:bookmarkEnd w:id="96"/>
    <w:bookmarkStart w:name="z230" w:id="97"/>
    <w:p>
      <w:pPr>
        <w:spacing w:after="0"/>
        <w:ind w:left="0"/>
        <w:jc w:val="both"/>
      </w:pPr>
      <w:r>
        <w:rPr>
          <w:rFonts w:ascii="Times New Roman"/>
          <w:b w:val="false"/>
          <w:i w:val="false"/>
          <w:color w:val="000000"/>
          <w:sz w:val="28"/>
        </w:rPr>
        <w:t>
      Грузооборот на воздушном транспорте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p>
    <w:bookmarkEnd w:id="97"/>
    <w:bookmarkStart w:name="z231" w:id="98"/>
    <w:p>
      <w:pPr>
        <w:spacing w:after="0"/>
        <w:ind w:left="0"/>
        <w:jc w:val="both"/>
      </w:pPr>
      <w:r>
        <w:rPr>
          <w:rFonts w:ascii="Times New Roman"/>
          <w:b w:val="false"/>
          <w:i w:val="false"/>
          <w:color w:val="000000"/>
          <w:sz w:val="28"/>
        </w:rPr>
        <w:t>
      Пример расчета грузооборота приведен в Приложении 2 к настоящей Инструкции.</w:t>
      </w:r>
    </w:p>
    <w:bookmarkEnd w:id="98"/>
    <w:bookmarkStart w:name="z232" w:id="99"/>
    <w:p>
      <w:pPr>
        <w:spacing w:after="0"/>
        <w:ind w:left="0"/>
        <w:jc w:val="both"/>
      </w:pPr>
      <w:r>
        <w:rPr>
          <w:rFonts w:ascii="Times New Roman"/>
          <w:b w:val="false"/>
          <w:i w:val="false"/>
          <w:color w:val="000000"/>
          <w:sz w:val="28"/>
        </w:rPr>
        <w:t>
      Строки 3, 6 и 7 раздела 1, графа 3 раздела 2 отражаются без налога на добавленную стоимость.</w:t>
      </w:r>
    </w:p>
    <w:bookmarkEnd w:id="99"/>
    <w:bookmarkStart w:name="z233" w:id="100"/>
    <w:p>
      <w:pPr>
        <w:spacing w:after="0"/>
        <w:ind w:left="0"/>
        <w:jc w:val="both"/>
      </w:pPr>
      <w:r>
        <w:rPr>
          <w:rFonts w:ascii="Times New Roman"/>
          <w:b w:val="false"/>
          <w:i w:val="false"/>
          <w:color w:val="000000"/>
          <w:sz w:val="28"/>
        </w:rPr>
        <w:t>
      В строке 3.1.1 доходы от перевозки пассажиров автобусами (включая маршрутные такси) во всех сообщениях включают общую сумму фактической выручки от продажи всех видов проездных билетов (как отдельным гражданам, так и предприятиям и организациям), а также выручку от перевозки пассажиров заказными автобусами.</w:t>
      </w:r>
    </w:p>
    <w:bookmarkEnd w:id="100"/>
    <w:bookmarkStart w:name="z234" w:id="101"/>
    <w:p>
      <w:pPr>
        <w:spacing w:after="0"/>
        <w:ind w:left="0"/>
        <w:jc w:val="both"/>
      </w:pPr>
      <w:r>
        <w:rPr>
          <w:rFonts w:ascii="Times New Roman"/>
          <w:b w:val="false"/>
          <w:i w:val="false"/>
          <w:color w:val="000000"/>
          <w:sz w:val="28"/>
        </w:rPr>
        <w:t>
      В строке 3.1.4 доходы от перевозки пассажиров такси во всех сообщениях, кроме выручки, полученной от перевозки пассажиров такси (с учетом доходов от предварительных заказов такси по телефону), включают также доходы, поступившие по безналичному расчету от перевозки почты и периодической печати предприятиями связи.</w:t>
      </w:r>
    </w:p>
    <w:bookmarkEnd w:id="101"/>
    <w:bookmarkStart w:name="z235" w:id="102"/>
    <w:p>
      <w:pPr>
        <w:spacing w:after="0"/>
        <w:ind w:left="0"/>
        <w:jc w:val="both"/>
      </w:pPr>
      <w:r>
        <w:rPr>
          <w:rFonts w:ascii="Times New Roman"/>
          <w:b w:val="false"/>
          <w:i w:val="false"/>
          <w:color w:val="000000"/>
          <w:sz w:val="28"/>
        </w:rPr>
        <w:t>
      В строках 3.1.2, 3.1.3, 3.1.5, 3.1.6 и 3.1.7 доходы от перевозки пассажиров трамваями, троллейбусами включают общую сумму фактической выручки от продажи всех видов проездных документов, как отдельным гражданам, так и предприятиям и организациям.</w:t>
      </w:r>
    </w:p>
    <w:bookmarkEnd w:id="102"/>
    <w:bookmarkStart w:name="z236" w:id="103"/>
    <w:p>
      <w:pPr>
        <w:spacing w:after="0"/>
        <w:ind w:left="0"/>
        <w:jc w:val="both"/>
      </w:pPr>
      <w:r>
        <w:rPr>
          <w:rFonts w:ascii="Times New Roman"/>
          <w:b w:val="false"/>
          <w:i w:val="false"/>
          <w:color w:val="000000"/>
          <w:sz w:val="28"/>
        </w:rPr>
        <w:t>
      В строке 3.2 доходы от перевозки пассажиров на железнодорожном транспорте включают суммы платы за проезд и различные доплаты за скорость, спальное место, проезд в купейном и мягком вагоне и прочее.</w:t>
      </w:r>
    </w:p>
    <w:bookmarkEnd w:id="103"/>
    <w:bookmarkStart w:name="z237" w:id="104"/>
    <w:p>
      <w:pPr>
        <w:spacing w:after="0"/>
        <w:ind w:left="0"/>
        <w:jc w:val="both"/>
      </w:pPr>
      <w:r>
        <w:rPr>
          <w:rFonts w:ascii="Times New Roman"/>
          <w:b w:val="false"/>
          <w:i w:val="false"/>
          <w:color w:val="000000"/>
          <w:sz w:val="28"/>
        </w:rPr>
        <w:t>
      В доходы от перевозок пассажиров включаются дотации и субсидии за оказанные услуги по перевозке пассажиров.</w:t>
      </w:r>
    </w:p>
    <w:bookmarkEnd w:id="104"/>
    <w:bookmarkStart w:name="z238" w:id="105"/>
    <w:p>
      <w:pPr>
        <w:spacing w:after="0"/>
        <w:ind w:left="0"/>
        <w:jc w:val="both"/>
      </w:pPr>
      <w:r>
        <w:rPr>
          <w:rFonts w:ascii="Times New Roman"/>
          <w:b w:val="false"/>
          <w:i w:val="false"/>
          <w:color w:val="000000"/>
          <w:sz w:val="28"/>
        </w:rPr>
        <w:t>
      Доходы от грузовых перевозок железнодорожного транспорта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w:t>
      </w:r>
    </w:p>
    <w:bookmarkEnd w:id="105"/>
    <w:bookmarkStart w:name="z239" w:id="106"/>
    <w:p>
      <w:pPr>
        <w:spacing w:after="0"/>
        <w:ind w:left="0"/>
        <w:jc w:val="both"/>
      </w:pP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p>
    <w:bookmarkEnd w:id="106"/>
    <w:bookmarkStart w:name="z240" w:id="107"/>
    <w:p>
      <w:pPr>
        <w:spacing w:after="0"/>
        <w:ind w:left="0"/>
        <w:jc w:val="both"/>
      </w:pPr>
      <w:r>
        <w:rPr>
          <w:rFonts w:ascii="Times New Roman"/>
          <w:b w:val="false"/>
          <w:i w:val="false"/>
          <w:color w:val="000000"/>
          <w:sz w:val="28"/>
        </w:rPr>
        <w:t>
      В строке 7 указываются доходы от сдачи в аренду транспортного средства с водителем (экипажем) согласно заключенному договору аренды.</w:t>
      </w:r>
    </w:p>
    <w:bookmarkEnd w:id="107"/>
    <w:bookmarkStart w:name="z241" w:id="108"/>
    <w:p>
      <w:pPr>
        <w:spacing w:after="0"/>
        <w:ind w:left="0"/>
        <w:jc w:val="both"/>
      </w:pPr>
      <w:r>
        <w:rPr>
          <w:rFonts w:ascii="Times New Roman"/>
          <w:b w:val="false"/>
          <w:i w:val="false"/>
          <w:color w:val="000000"/>
          <w:sz w:val="28"/>
        </w:rPr>
        <w:t>
      Доходы от перевозки грузов автомобилями рассчитываются на основе документов о количестве перевезенных грузов по действующим тарифам или в соответствии с заключенными договорами.</w:t>
      </w:r>
    </w:p>
    <w:bookmarkEnd w:id="108"/>
    <w:bookmarkStart w:name="z242" w:id="109"/>
    <w:p>
      <w:pPr>
        <w:spacing w:after="0"/>
        <w:ind w:left="0"/>
        <w:jc w:val="both"/>
      </w:pPr>
      <w:r>
        <w:rPr>
          <w:rFonts w:ascii="Times New Roman"/>
          <w:b w:val="false"/>
          <w:i w:val="false"/>
          <w:color w:val="000000"/>
          <w:sz w:val="28"/>
        </w:rPr>
        <w:t>
      Доходы от транспортирования нефти и нефтепродуктов рассчитываются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w:t>
      </w:r>
    </w:p>
    <w:bookmarkEnd w:id="109"/>
    <w:bookmarkStart w:name="z243" w:id="110"/>
    <w:p>
      <w:pPr>
        <w:spacing w:after="0"/>
        <w:ind w:left="0"/>
        <w:jc w:val="both"/>
      </w:pP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p>
    <w:bookmarkEnd w:id="110"/>
    <w:bookmarkStart w:name="z244" w:id="111"/>
    <w:p>
      <w:pPr>
        <w:spacing w:after="0"/>
        <w:ind w:left="0"/>
        <w:jc w:val="both"/>
      </w:pPr>
      <w:r>
        <w:rPr>
          <w:rFonts w:ascii="Times New Roman"/>
          <w:b w:val="false"/>
          <w:i w:val="false"/>
          <w:color w:val="000000"/>
          <w:sz w:val="28"/>
        </w:rPr>
        <w:t>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w:t>
      </w:r>
    </w:p>
    <w:bookmarkEnd w:id="111"/>
    <w:bookmarkStart w:name="z245" w:id="112"/>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12"/>
    <w:bookmarkStart w:name="z246" w:id="113"/>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13"/>
    <w:bookmarkStart w:name="z247" w:id="114"/>
    <w:p>
      <w:pPr>
        <w:spacing w:after="0"/>
        <w:ind w:left="0"/>
        <w:jc w:val="both"/>
      </w:pPr>
      <w:r>
        <w:rPr>
          <w:rFonts w:ascii="Times New Roman"/>
          <w:b w:val="false"/>
          <w:i w:val="false"/>
          <w:color w:val="000000"/>
          <w:sz w:val="28"/>
        </w:rPr>
        <w:t>
      7. Примечание: Х – данная позиция не подлежит заполнению.</w:t>
      </w:r>
    </w:p>
    <w:bookmarkEnd w:id="114"/>
    <w:bookmarkStart w:name="z248" w:id="115"/>
    <w:p>
      <w:pPr>
        <w:spacing w:after="0"/>
        <w:ind w:left="0"/>
        <w:jc w:val="both"/>
      </w:pPr>
      <w:r>
        <w:rPr>
          <w:rFonts w:ascii="Times New Roman"/>
          <w:b w:val="false"/>
          <w:i w:val="false"/>
          <w:color w:val="000000"/>
          <w:sz w:val="28"/>
        </w:rPr>
        <w:t>
      8. Арифметико-логический контроль:</w:t>
      </w:r>
    </w:p>
    <w:bookmarkEnd w:id="115"/>
    <w:bookmarkStart w:name="z249" w:id="116"/>
    <w:p>
      <w:pPr>
        <w:spacing w:after="0"/>
        <w:ind w:left="0"/>
        <w:jc w:val="both"/>
      </w:pPr>
      <w:r>
        <w:rPr>
          <w:rFonts w:ascii="Times New Roman"/>
          <w:b w:val="false"/>
          <w:i w:val="false"/>
          <w:color w:val="000000"/>
          <w:sz w:val="28"/>
        </w:rPr>
        <w:t>
      1) Раздел 2:</w:t>
      </w:r>
    </w:p>
    <w:bookmarkEnd w:id="116"/>
    <w:bookmarkStart w:name="z250" w:id="117"/>
    <w:p>
      <w:pPr>
        <w:spacing w:after="0"/>
        <w:ind w:left="0"/>
        <w:jc w:val="both"/>
      </w:pPr>
      <w:r>
        <w:rPr>
          <w:rFonts w:ascii="Times New Roman"/>
          <w:b w:val="false"/>
          <w:i w:val="false"/>
          <w:color w:val="000000"/>
          <w:sz w:val="28"/>
        </w:rPr>
        <w:t>
      строка 1.1 ≥ ∑ строк 1.1.1-1.1.7;</w:t>
      </w:r>
    </w:p>
    <w:bookmarkEnd w:id="117"/>
    <w:bookmarkStart w:name="z251" w:id="118"/>
    <w:p>
      <w:pPr>
        <w:spacing w:after="0"/>
        <w:ind w:left="0"/>
        <w:jc w:val="both"/>
      </w:pPr>
      <w:r>
        <w:rPr>
          <w:rFonts w:ascii="Times New Roman"/>
          <w:b w:val="false"/>
          <w:i w:val="false"/>
          <w:color w:val="000000"/>
          <w:sz w:val="28"/>
        </w:rPr>
        <w:t>
      строка 2.1 ≥ ∑ строк 2.1.1-2.1.7;</w:t>
      </w:r>
    </w:p>
    <w:bookmarkEnd w:id="118"/>
    <w:bookmarkStart w:name="z252" w:id="119"/>
    <w:p>
      <w:pPr>
        <w:spacing w:after="0"/>
        <w:ind w:left="0"/>
        <w:jc w:val="both"/>
      </w:pPr>
      <w:r>
        <w:rPr>
          <w:rFonts w:ascii="Times New Roman"/>
          <w:b w:val="false"/>
          <w:i w:val="false"/>
          <w:color w:val="000000"/>
          <w:sz w:val="28"/>
        </w:rPr>
        <w:t>
      строка 3.1 ≥ ∑ строк 3.1.1-3.1.7.</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254" w:id="120"/>
    <w:p>
      <w:pPr>
        <w:spacing w:after="0"/>
        <w:ind w:left="0"/>
        <w:jc w:val="left"/>
      </w:pPr>
      <w:r>
        <w:rPr>
          <w:rFonts w:ascii="Times New Roman"/>
          <w:b/>
          <w:i w:val="false"/>
          <w:color w:val="000000"/>
        </w:rPr>
        <w:t xml:space="preserve"> Пример расчета пассажирооборота</w:t>
      </w:r>
    </w:p>
    <w:bookmarkEnd w:id="120"/>
    <w:bookmarkStart w:name="z255" w:id="121"/>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121"/>
    <w:bookmarkStart w:name="z256" w:id="122"/>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122"/>
    <w:bookmarkStart w:name="z257" w:id="123"/>
    <w:p>
      <w:pPr>
        <w:spacing w:after="0"/>
        <w:ind w:left="0"/>
        <w:jc w:val="both"/>
      </w:pPr>
      <w:r>
        <w:rPr>
          <w:rFonts w:ascii="Times New Roman"/>
          <w:b w:val="false"/>
          <w:i w:val="false"/>
          <w:color w:val="000000"/>
          <w:sz w:val="28"/>
        </w:rPr>
        <w:t>
      Пассажирооборот за отчетный месяц: пассажирооборот = 122 400 + 97 920 + 100 074 + 104 517 + 150 294 = 575 205 п-км.</w:t>
      </w:r>
    </w:p>
    <w:bookmarkEnd w:id="123"/>
    <w:bookmarkStart w:name="z258" w:id="124"/>
    <w:p>
      <w:pPr>
        <w:spacing w:after="0"/>
        <w:ind w:left="0"/>
        <w:jc w:val="left"/>
      </w:pPr>
      <w:r>
        <w:rPr>
          <w:rFonts w:ascii="Times New Roman"/>
          <w:b/>
          <w:i w:val="false"/>
          <w:color w:val="000000"/>
        </w:rPr>
        <w:t xml:space="preserve"> Таблица 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1 224*80=97 920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bookmarkStart w:name="z259" w:id="125"/>
    <w:p>
      <w:pPr>
        <w:spacing w:after="0"/>
        <w:ind w:left="0"/>
        <w:jc w:val="both"/>
      </w:pPr>
      <w:r>
        <w:rPr>
          <w:rFonts w:ascii="Times New Roman"/>
          <w:b w:val="false"/>
          <w:i w:val="false"/>
          <w:color w:val="000000"/>
          <w:sz w:val="28"/>
        </w:rPr>
        <w:t>
      Примечание: в расчете учитываются поездки с пассажирами.</w:t>
      </w:r>
    </w:p>
    <w:bookmarkEnd w:id="125"/>
    <w:bookmarkStart w:name="z260" w:id="126"/>
    <w:p>
      <w:pPr>
        <w:spacing w:after="0"/>
        <w:ind w:left="0"/>
        <w:jc w:val="both"/>
      </w:pPr>
      <w:r>
        <w:rPr>
          <w:rFonts w:ascii="Times New Roman"/>
          <w:b w:val="false"/>
          <w:i w:val="false"/>
          <w:color w:val="000000"/>
          <w:sz w:val="28"/>
        </w:rPr>
        <w:t>
      Аналогично пассажирооборот рассчитывается по остальным видам транспорта.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262" w:id="127"/>
    <w:p>
      <w:pPr>
        <w:spacing w:after="0"/>
        <w:ind w:left="0"/>
        <w:jc w:val="left"/>
      </w:pPr>
      <w:r>
        <w:rPr>
          <w:rFonts w:ascii="Times New Roman"/>
          <w:b/>
          <w:i w:val="false"/>
          <w:color w:val="000000"/>
        </w:rPr>
        <w:t xml:space="preserve"> Пример расчета грузооборота</w:t>
      </w:r>
    </w:p>
    <w:bookmarkEnd w:id="127"/>
    <w:bookmarkStart w:name="z263" w:id="128"/>
    <w:p>
      <w:pPr>
        <w:spacing w:after="0"/>
        <w:ind w:left="0"/>
        <w:jc w:val="both"/>
      </w:pPr>
      <w:r>
        <w:rPr>
          <w:rFonts w:ascii="Times New Roman"/>
          <w:b w:val="false"/>
          <w:i w:val="false"/>
          <w:color w:val="000000"/>
          <w:sz w:val="28"/>
        </w:rPr>
        <w:t>
      Грузоборота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128"/>
    <w:bookmarkStart w:name="z264" w:id="129"/>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129"/>
    <w:bookmarkStart w:name="z265" w:id="130"/>
    <w:p>
      <w:pPr>
        <w:spacing w:after="0"/>
        <w:ind w:left="0"/>
        <w:jc w:val="both"/>
      </w:pPr>
      <w:r>
        <w:rPr>
          <w:rFonts w:ascii="Times New Roman"/>
          <w:b w:val="false"/>
          <w:i w:val="false"/>
          <w:color w:val="000000"/>
          <w:sz w:val="28"/>
        </w:rPr>
        <w:t>
      Грузооборот за отчетный месяц: Грузооборот = 138 312 + 116 280 + 250 185 + 836 136 + 2 203 635 = 3 544 548 т-км (в расчете учитываются поездки с грузом).</w:t>
      </w:r>
    </w:p>
    <w:bookmarkEnd w:id="130"/>
    <w:bookmarkStart w:name="z266" w:id="131"/>
    <w:p>
      <w:pPr>
        <w:spacing w:after="0"/>
        <w:ind w:left="0"/>
        <w:jc w:val="left"/>
      </w:pPr>
      <w:r>
        <w:rPr>
          <w:rFonts w:ascii="Times New Roman"/>
          <w:b/>
          <w:i w:val="false"/>
          <w:color w:val="000000"/>
        </w:rPr>
        <w:t xml:space="preserve"> Таблица 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грузоборота, тонна 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267" w:id="132"/>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558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 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"29" қаңтардағы</w:t>
            </w:r>
          </w:p>
          <w:p>
            <w:pPr>
              <w:spacing w:after="20"/>
              <w:ind w:left="20"/>
              <w:jc w:val="both"/>
            </w:pPr>
            <w:r>
              <w:rPr>
                <w:rFonts w:ascii="Times New Roman"/>
                <w:b w:val="false"/>
                <w:i w:val="false"/>
                <w:color w:val="000000"/>
                <w:sz w:val="20"/>
              </w:rPr>
              <w:t>№ 11 бұйрығына 11-қосымша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
2-транспорт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15 сәуірге (қоса алғанда) дейін </w:t>
            </w:r>
          </w:p>
          <w:p>
            <w:pPr>
              <w:spacing w:after="20"/>
              <w:ind w:left="20"/>
              <w:jc w:val="both"/>
            </w:pPr>
            <w:r>
              <w:rPr>
                <w:rFonts w:ascii="Times New Roman"/>
                <w:b w:val="false"/>
                <w:i w:val="false"/>
                <w:color w:val="000000"/>
                <w:sz w:val="20"/>
              </w:rPr>
              <w:t xml:space="preserve">
Срок представления – до 15 апреля (включительно) после отчетного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3" w:id="133"/>
      <w:r>
        <w:rPr>
          <w:rFonts w:ascii="Times New Roman"/>
          <w:b w:val="false"/>
          <w:i w:val="false"/>
          <w:color w:val="000000"/>
          <w:sz w:val="28"/>
        </w:rPr>
        <w:t>
      1. Кәсіпорын (ұйым) бойынша деректерді көрсетіңіз</w:t>
      </w:r>
    </w:p>
    <w:bookmarkEnd w:id="133"/>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8" w:id="134"/>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bookmarkEnd w:id="134"/>
    <w:p>
      <w:pPr>
        <w:spacing w:after="0"/>
        <w:ind w:left="0"/>
        <w:jc w:val="both"/>
      </w:pPr>
      <w:r>
        <w:rPr>
          <w:rFonts w:ascii="Times New Roman"/>
          <w:b w:val="false"/>
          <w:i w:val="false"/>
          <w:color w:val="000000"/>
          <w:sz w:val="28"/>
        </w:rPr>
        <w:t>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135"/>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bookmarkEnd w:id="135"/>
    <w:p>
      <w:pPr>
        <w:spacing w:after="0"/>
        <w:ind w:left="0"/>
        <w:jc w:val="both"/>
      </w:pPr>
      <w:r>
        <w:rPr>
          <w:rFonts w:ascii="Times New Roman"/>
          <w:b w:val="false"/>
          <w:i w:val="false"/>
          <w:color w:val="000000"/>
          <w:sz w:val="28"/>
        </w:rPr>
        <w:t>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бос жүріссіз темір жол көлігі </w:t>
            </w:r>
          </w:p>
          <w:p>
            <w:pPr>
              <w:spacing w:after="20"/>
              <w:ind w:left="20"/>
              <w:jc w:val="both"/>
            </w:pPr>
            <w:r>
              <w:rPr>
                <w:rFonts w:ascii="Times New Roman"/>
                <w:b w:val="false"/>
                <w:i w:val="false"/>
                <w:color w:val="000000"/>
                <w:sz w:val="20"/>
              </w:rPr>
              <w:t>
из него железнодорожным транспортом без порожнего пробега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бос жүріссіз темір жол көлігі </w:t>
            </w:r>
          </w:p>
          <w:p>
            <w:pPr>
              <w:spacing w:after="20"/>
              <w:ind w:left="20"/>
              <w:jc w:val="both"/>
            </w:pPr>
            <w:r>
              <w:rPr>
                <w:rFonts w:ascii="Times New Roman"/>
                <w:b w:val="false"/>
                <w:i w:val="false"/>
                <w:color w:val="000000"/>
                <w:sz w:val="20"/>
              </w:rPr>
              <w:t>
из него железнодорожным транспортом без порожнего пробега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xml:space="preserve">
пригородное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136"/>
      <w:r>
        <w:rPr>
          <w:rFonts w:ascii="Times New Roman"/>
          <w:b w:val="false"/>
          <w:i w:val="false"/>
          <w:color w:val="000000"/>
          <w:sz w:val="28"/>
        </w:rPr>
        <w:t>
      4. Қатынастар бөлінісінде түрлері бойынша жүктерді тасымалдау көлемдерін көрсетіңіз</w:t>
      </w:r>
    </w:p>
    <w:bookmarkEnd w:id="136"/>
    <w:p>
      <w:pPr>
        <w:spacing w:after="0"/>
        <w:ind w:left="0"/>
        <w:jc w:val="both"/>
      </w:pPr>
      <w:r>
        <w:rPr>
          <w:rFonts w:ascii="Times New Roman"/>
          <w:b w:val="false"/>
          <w:i w:val="false"/>
          <w:color w:val="000000"/>
          <w:sz w:val="28"/>
        </w:rPr>
        <w:t>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қатынас түрі бойынша:</w:t>
            </w:r>
          </w:p>
          <w:p>
            <w:pPr>
              <w:spacing w:after="20"/>
              <w:ind w:left="20"/>
              <w:jc w:val="both"/>
            </w:pPr>
            <w:r>
              <w:rPr>
                <w:rFonts w:ascii="Times New Roman"/>
                <w:b w:val="false"/>
                <w:i w:val="false"/>
                <w:color w:val="000000"/>
                <w:sz w:val="20"/>
              </w:rPr>
              <w:t>
Из них вид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p>
            <w:pPr>
              <w:spacing w:after="20"/>
              <w:ind w:left="20"/>
              <w:jc w:val="both"/>
            </w:pPr>
            <w:r>
              <w:rPr>
                <w:rFonts w:ascii="Times New Roman"/>
                <w:b w:val="false"/>
                <w:i w:val="false"/>
                <w:color w:val="000000"/>
                <w:sz w:val="20"/>
              </w:rPr>
              <w:t>
опасные грузы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6" w:id="137"/>
      <w:r>
        <w:rPr>
          <w:rFonts w:ascii="Times New Roman"/>
          <w:b w:val="false"/>
          <w:i w:val="false"/>
          <w:color w:val="000000"/>
          <w:sz w:val="28"/>
        </w:rPr>
        <w:t>
      5. Қосалқы көлік қызметі және көлік құралдарын жүргізушісімен (экипажымен) қоса жалға беруден түскен табыстарды көрсетіңіз, мың теңге</w:t>
      </w:r>
    </w:p>
    <w:bookmarkEnd w:id="137"/>
    <w:p>
      <w:pPr>
        <w:spacing w:after="0"/>
        <w:ind w:left="0"/>
        <w:jc w:val="both"/>
      </w:pPr>
      <w:r>
        <w:rPr>
          <w:rFonts w:ascii="Times New Roman"/>
          <w:b w:val="false"/>
          <w:i w:val="false"/>
          <w:color w:val="000000"/>
          <w:sz w:val="28"/>
        </w:rPr>
        <w:t>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138"/>
      <w:r>
        <w:rPr>
          <w:rFonts w:ascii="Times New Roman"/>
          <w:b w:val="false"/>
          <w:i w:val="false"/>
          <w:color w:val="000000"/>
          <w:sz w:val="28"/>
        </w:rPr>
        <w:t>
      6. Кәсіпорынның балансында есепте тұрған құбырлардың ұзындығын облыстар бөлінісінде көрсетіңіз (құбыр көлігі кәсіпорындарығана толтырады)</w:t>
      </w:r>
    </w:p>
    <w:bookmarkEnd w:id="138"/>
    <w:p>
      <w:pPr>
        <w:spacing w:after="0"/>
        <w:ind w:left="0"/>
        <w:jc w:val="both"/>
      </w:pPr>
      <w:r>
        <w:rPr>
          <w:rFonts w:ascii="Times New Roman"/>
          <w:b w:val="false"/>
          <w:i w:val="false"/>
          <w:color w:val="000000"/>
          <w:sz w:val="28"/>
        </w:rPr>
        <w:t>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құбырларының ұзындығы, км </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139"/>
    <w:p>
      <w:pPr>
        <w:spacing w:after="0"/>
        <w:ind w:left="0"/>
        <w:jc w:val="both"/>
      </w:pPr>
      <w:r>
        <w:rPr>
          <w:rFonts w:ascii="Times New Roman"/>
          <w:b w:val="false"/>
          <w:i w:val="false"/>
          <w:color w:val="000000"/>
          <w:sz w:val="28"/>
        </w:rPr>
        <w:t>
      Продолжение таблицы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 w:id="140"/>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bookmarkEnd w:id="140"/>
    <w:p>
      <w:pPr>
        <w:spacing w:after="0"/>
        <w:ind w:left="0"/>
        <w:jc w:val="both"/>
      </w:pPr>
      <w:r>
        <w:rPr>
          <w:rFonts w:ascii="Times New Roman"/>
          <w:b w:val="false"/>
          <w:i w:val="false"/>
          <w:color w:val="000000"/>
          <w:sz w:val="28"/>
        </w:rPr>
        <w:t>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 w:id="141"/>
      <w:r>
        <w:rPr>
          <w:rFonts w:ascii="Times New Roman"/>
          <w:b w:val="false"/>
          <w:i w:val="false"/>
          <w:color w:val="000000"/>
          <w:sz w:val="28"/>
        </w:rPr>
        <w:t>
      8. Халықаралық қатынастар санын көрсетіңіз, бірлік (әуежайлар ғана толтырады)</w:t>
      </w:r>
    </w:p>
    <w:bookmarkEnd w:id="141"/>
    <w:p>
      <w:pPr>
        <w:spacing w:after="0"/>
        <w:ind w:left="0"/>
        <w:jc w:val="both"/>
      </w:pPr>
      <w:r>
        <w:rPr>
          <w:rFonts w:ascii="Times New Roman"/>
          <w:b w:val="false"/>
          <w:i w:val="false"/>
          <w:color w:val="000000"/>
          <w:sz w:val="28"/>
        </w:rPr>
        <w:t>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 орындаған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 w:id="142"/>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142"/>
    <w:p>
      <w:pPr>
        <w:spacing w:after="0"/>
        <w:ind w:left="0"/>
        <w:jc w:val="both"/>
      </w:pPr>
      <w:r>
        <w:rPr>
          <w:rFonts w:ascii="Times New Roman"/>
          <w:b w:val="false"/>
          <w:i w:val="false"/>
          <w:color w:val="000000"/>
          <w:sz w:val="28"/>
        </w:rPr>
        <w:t>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саны, адам </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әуе тасымалдары </w:t>
            </w:r>
          </w:p>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8" w:id="143"/>
      <w:r>
        <w:rPr>
          <w:rFonts w:ascii="Times New Roman"/>
          <w:b w:val="false"/>
          <w:i w:val="false"/>
          <w:color w:val="000000"/>
          <w:sz w:val="28"/>
        </w:rPr>
        <w:t>
      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рельсті көлігі кәсіпорындары толтырады)</w:t>
      </w:r>
    </w:p>
    <w:bookmarkEnd w:id="143"/>
    <w:p>
      <w:pPr>
        <w:spacing w:after="0"/>
        <w:ind w:left="0"/>
        <w:jc w:val="both"/>
      </w:pPr>
      <w:r>
        <w:rPr>
          <w:rFonts w:ascii="Times New Roman"/>
          <w:b w:val="false"/>
          <w:i w:val="false"/>
          <w:color w:val="000000"/>
          <w:sz w:val="28"/>
        </w:rPr>
        <w:t>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рельсового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4"/>
          <w:p>
            <w:pPr>
              <w:spacing w:after="20"/>
              <w:ind w:left="20"/>
              <w:jc w:val="both"/>
            </w:pPr>
            <w:r>
              <w:rPr>
                <w:rFonts w:ascii="Times New Roman"/>
                <w:b w:val="false"/>
                <w:i w:val="false"/>
                <w:color w:val="000000"/>
                <w:sz w:val="20"/>
              </w:rPr>
              <w:t>
Жол коды</w:t>
            </w:r>
          </w:p>
          <w:bookmarkEnd w:id="144"/>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45"/>
          <w:p>
            <w:pPr>
              <w:spacing w:after="20"/>
              <w:ind w:left="20"/>
              <w:jc w:val="both"/>
            </w:pPr>
            <w:r>
              <w:rPr>
                <w:rFonts w:ascii="Times New Roman"/>
                <w:b w:val="false"/>
                <w:i w:val="false"/>
                <w:color w:val="000000"/>
                <w:sz w:val="20"/>
              </w:rPr>
              <w:t>
Көрсеткіштің атауы</w:t>
            </w:r>
          </w:p>
          <w:bookmarkEnd w:id="145"/>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46"/>
          <w:p>
            <w:pPr>
              <w:spacing w:after="20"/>
              <w:ind w:left="20"/>
              <w:jc w:val="both"/>
            </w:pPr>
            <w:r>
              <w:rPr>
                <w:rFonts w:ascii="Times New Roman"/>
                <w:b w:val="false"/>
                <w:i w:val="false"/>
                <w:color w:val="000000"/>
                <w:sz w:val="20"/>
              </w:rPr>
              <w:t>
Жүк автомобильдері</w:t>
            </w:r>
          </w:p>
          <w:bookmarkEnd w:id="146"/>
          <w:p>
            <w:pPr>
              <w:spacing w:after="20"/>
              <w:ind w:left="20"/>
              <w:jc w:val="both"/>
            </w:pPr>
            <w:r>
              <w:rPr>
                <w:rFonts w:ascii="Times New Roman"/>
                <w:b w:val="false"/>
                <w:i w:val="false"/>
                <w:color w:val="000000"/>
                <w:sz w:val="20"/>
              </w:rPr>
              <w:t>
Грузовые автомобили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47"/>
          <w:p>
            <w:pPr>
              <w:spacing w:after="20"/>
              <w:ind w:left="20"/>
              <w:jc w:val="both"/>
            </w:pPr>
            <w:r>
              <w:rPr>
                <w:rFonts w:ascii="Times New Roman"/>
                <w:b w:val="false"/>
                <w:i w:val="false"/>
                <w:color w:val="000000"/>
                <w:sz w:val="20"/>
              </w:rPr>
              <w:t>
Автобустар</w:t>
            </w:r>
          </w:p>
          <w:bookmarkEnd w:id="147"/>
          <w:p>
            <w:pPr>
              <w:spacing w:after="20"/>
              <w:ind w:left="20"/>
              <w:jc w:val="both"/>
            </w:pPr>
            <w:r>
              <w:rPr>
                <w:rFonts w:ascii="Times New Roman"/>
                <w:b w:val="false"/>
                <w:i w:val="false"/>
                <w:color w:val="000000"/>
                <w:sz w:val="20"/>
              </w:rPr>
              <w:t>
Автобусы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48"/>
          <w:p>
            <w:pPr>
              <w:spacing w:after="20"/>
              <w:ind w:left="20"/>
              <w:jc w:val="both"/>
            </w:pPr>
            <w:r>
              <w:rPr>
                <w:rFonts w:ascii="Times New Roman"/>
                <w:b w:val="false"/>
                <w:i w:val="false"/>
                <w:color w:val="000000"/>
                <w:sz w:val="20"/>
              </w:rPr>
              <w:t>
Троллейбустар</w:t>
            </w:r>
          </w:p>
          <w:bookmarkEnd w:id="148"/>
          <w:p>
            <w:pPr>
              <w:spacing w:after="20"/>
              <w:ind w:left="20"/>
              <w:jc w:val="both"/>
            </w:pPr>
            <w:r>
              <w:rPr>
                <w:rFonts w:ascii="Times New Roman"/>
                <w:b w:val="false"/>
                <w:i w:val="false"/>
                <w:color w:val="000000"/>
                <w:sz w:val="20"/>
              </w:rPr>
              <w:t>
Троллейбусы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49"/>
          <w:p>
            <w:pPr>
              <w:spacing w:after="20"/>
              <w:ind w:left="20"/>
              <w:jc w:val="both"/>
            </w:pPr>
            <w:r>
              <w:rPr>
                <w:rFonts w:ascii="Times New Roman"/>
                <w:b w:val="false"/>
                <w:i w:val="false"/>
                <w:color w:val="000000"/>
                <w:sz w:val="20"/>
              </w:rPr>
              <w:t>
Трамвайлар</w:t>
            </w:r>
          </w:p>
          <w:bookmarkEnd w:id="149"/>
          <w:p>
            <w:pPr>
              <w:spacing w:after="20"/>
              <w:ind w:left="20"/>
              <w:jc w:val="both"/>
            </w:pPr>
            <w:r>
              <w:rPr>
                <w:rFonts w:ascii="Times New Roman"/>
                <w:b w:val="false"/>
                <w:i w:val="false"/>
                <w:color w:val="000000"/>
                <w:sz w:val="20"/>
              </w:rPr>
              <w:t>
Трамваи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0"/>
          <w:p>
            <w:pPr>
              <w:spacing w:after="20"/>
              <w:ind w:left="20"/>
              <w:jc w:val="both"/>
            </w:pPr>
            <w:r>
              <w:rPr>
                <w:rFonts w:ascii="Times New Roman"/>
                <w:b w:val="false"/>
                <w:i w:val="false"/>
                <w:color w:val="000000"/>
                <w:sz w:val="20"/>
              </w:rPr>
              <w:t>
Жеңіл рельсті көлік</w:t>
            </w:r>
          </w:p>
          <w:bookmarkEnd w:id="150"/>
          <w:p>
            <w:pPr>
              <w:spacing w:after="20"/>
              <w:ind w:left="20"/>
              <w:jc w:val="both"/>
            </w:pPr>
            <w:r>
              <w:rPr>
                <w:rFonts w:ascii="Times New Roman"/>
                <w:b w:val="false"/>
                <w:i w:val="false"/>
                <w:color w:val="000000"/>
                <w:sz w:val="20"/>
              </w:rPr>
              <w:t>
Легкорельсовый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1"/>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bookmarkEnd w:id="151"/>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52"/>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bookmarkEnd w:id="152"/>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8" w:id="153"/>
      <w:r>
        <w:rPr>
          <w:rFonts w:ascii="Times New Roman"/>
          <w:b w:val="false"/>
          <w:i w:val="false"/>
          <w:color w:val="000000"/>
          <w:sz w:val="28"/>
        </w:rPr>
        <w:t>
      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153"/>
    <w:p>
      <w:pPr>
        <w:spacing w:after="0"/>
        <w:ind w:left="0"/>
        <w:jc w:val="both"/>
      </w:pPr>
      <w:r>
        <w:rPr>
          <w:rFonts w:ascii="Times New Roman"/>
          <w:b w:val="false"/>
          <w:i w:val="false"/>
          <w:color w:val="000000"/>
          <w:sz w:val="28"/>
        </w:rPr>
        <w:t>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p>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p>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154"/>
    <w:p>
      <w:pPr>
        <w:spacing w:after="0"/>
        <w:ind w:left="0"/>
        <w:jc w:val="both"/>
      </w:pPr>
      <w:r>
        <w:rPr>
          <w:rFonts w:ascii="Times New Roman"/>
          <w:b w:val="false"/>
          <w:i w:val="false"/>
          <w:color w:val="000000"/>
          <w:sz w:val="28"/>
        </w:rPr>
        <w:t>
      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154"/>
    <w:bookmarkStart w:name="z458" w:id="155"/>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өтетін басқа мемлекеттердің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Казахстана,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6" w:id="156"/>
      <w:r>
        <w:rPr>
          <w:rFonts w:ascii="Times New Roman"/>
          <w:b w:val="false"/>
          <w:i w:val="false"/>
          <w:color w:val="000000"/>
          <w:sz w:val="28"/>
        </w:rPr>
        <w:t>
      13. Есепті кезең соңына кеме жүзетін ішкі су жолдарының ұзындығын көрсетіңіз, километр</w:t>
      </w:r>
    </w:p>
    <w:bookmarkEnd w:id="156"/>
    <w:p>
      <w:pPr>
        <w:spacing w:after="0"/>
        <w:ind w:left="0"/>
        <w:jc w:val="both"/>
      </w:pPr>
      <w:r>
        <w:rPr>
          <w:rFonts w:ascii="Times New Roman"/>
          <w:b w:val="false"/>
          <w:i w:val="false"/>
          <w:color w:val="000000"/>
          <w:sz w:val="28"/>
        </w:rPr>
        <w:t>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 бойынша</w:t>
            </w:r>
          </w:p>
          <w:p>
            <w:pPr>
              <w:spacing w:after="20"/>
              <w:ind w:left="20"/>
              <w:jc w:val="both"/>
            </w:pPr>
            <w:r>
              <w:rPr>
                <w:rFonts w:ascii="Times New Roman"/>
                <w:b w:val="false"/>
                <w:i w:val="false"/>
                <w:color w:val="000000"/>
                <w:sz w:val="20"/>
              </w:rPr>
              <w:t>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p>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p>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p>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p>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p>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p>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2" w:id="157"/>
      <w:r>
        <w:rPr>
          <w:rFonts w:ascii="Times New Roman"/>
          <w:b w:val="false"/>
          <w:i w:val="false"/>
          <w:color w:val="000000"/>
          <w:sz w:val="28"/>
        </w:rPr>
        <w:t>
      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bookmarkEnd w:id="157"/>
    <w:p>
      <w:pPr>
        <w:spacing w:after="0"/>
        <w:ind w:left="0"/>
        <w:jc w:val="both"/>
      </w:pPr>
      <w:r>
        <w:rPr>
          <w:rFonts w:ascii="Times New Roman"/>
          <w:b w:val="false"/>
          <w:i w:val="false"/>
          <w:color w:val="000000"/>
          <w:sz w:val="28"/>
        </w:rPr>
        <w:t>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0" w:id="158"/>
      <w:r>
        <w:rPr>
          <w:rFonts w:ascii="Times New Roman"/>
          <w:b w:val="false"/>
          <w:i w:val="false"/>
          <w:color w:val="000000"/>
          <w:sz w:val="28"/>
        </w:rPr>
        <w:t>
      15. Қосалқы қызмет түрлері бойынша өндірілген өнім (жұмыс, қызмет) көлемдерін көрсетіңіз, мың теңге</w:t>
      </w:r>
    </w:p>
    <w:bookmarkEnd w:id="158"/>
    <w:p>
      <w:pPr>
        <w:spacing w:after="0"/>
        <w:ind w:left="0"/>
        <w:jc w:val="both"/>
      </w:pPr>
      <w:r>
        <w:rPr>
          <w:rFonts w:ascii="Times New Roman"/>
          <w:b w:val="false"/>
          <w:i w:val="false"/>
          <w:color w:val="000000"/>
          <w:sz w:val="28"/>
        </w:rPr>
        <w:t>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p>
          <w:p>
            <w:pPr>
              <w:spacing w:after="20"/>
              <w:ind w:left="20"/>
              <w:jc w:val="both"/>
            </w:pPr>
            <w:r>
              <w:rPr>
                <w:rFonts w:ascii="Times New Roman"/>
                <w:b w:val="false"/>
                <w:i w:val="false"/>
                <w:color w:val="000000"/>
                <w:sz w:val="20"/>
              </w:rPr>
              <w:t xml:space="preserve">
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көрсетілетін қызметтер)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 w:id="159"/>
      <w:r>
        <w:rPr>
          <w:rFonts w:ascii="Times New Roman"/>
          <w:b w:val="false"/>
          <w:i w:val="false"/>
          <w:color w:val="000000"/>
          <w:sz w:val="28"/>
        </w:rPr>
        <w:t>
      16. Статистикалық нысанды толтыруға жұмсалған уақытты көрсетіңіз, сағатпен (қажеттісін қоршаңыз)</w:t>
      </w:r>
    </w:p>
    <w:bookmarkEnd w:id="15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18" w:id="160"/>
      <w:r>
        <w:rPr>
          <w:rFonts w:ascii="Times New Roman"/>
          <w:b w:val="false"/>
          <w:i w:val="false"/>
          <w:color w:val="000000"/>
          <w:sz w:val="28"/>
        </w:rPr>
        <w:t>
      Атауы Мекенжайы (респонденттің)</w:t>
      </w:r>
    </w:p>
    <w:bookmarkEnd w:id="160"/>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 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 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 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519" w:id="161"/>
      <w:r>
        <w:rPr>
          <w:rFonts w:ascii="Times New Roman"/>
          <w:b w:val="false"/>
          <w:i w:val="false"/>
          <w:color w:val="000000"/>
          <w:sz w:val="28"/>
        </w:rPr>
        <w:t>
      Ескертпе:</w:t>
      </w:r>
    </w:p>
    <w:bookmarkEnd w:id="1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по видам сообщений"</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r>
              <w:br/>
            </w: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521" w:id="162"/>
    <w:p>
      <w:pPr>
        <w:spacing w:after="0"/>
        <w:ind w:left="0"/>
        <w:jc w:val="left"/>
      </w:pPr>
      <w:r>
        <w:rPr>
          <w:rFonts w:ascii="Times New Roman"/>
          <w:b/>
          <w:i w:val="false"/>
          <w:color w:val="000000"/>
        </w:rPr>
        <w:t xml:space="preserve"> Жүк түрлерінің тізбесі</w:t>
      </w:r>
      <w:r>
        <w:br/>
      </w:r>
      <w:r>
        <w:rPr>
          <w:rFonts w:ascii="Times New Roman"/>
          <w:b/>
          <w:i w:val="false"/>
          <w:color w:val="000000"/>
        </w:rPr>
        <w:t>Перечень видов грузов</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xml:space="preserve">
строительные грузы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552" w:id="16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 по видам сообщений"</w:t>
      </w:r>
      <w:r>
        <w:br/>
      </w:r>
      <w:r>
        <w:rPr>
          <w:rFonts w:ascii="Times New Roman"/>
          <w:b/>
          <w:i w:val="false"/>
          <w:color w:val="000000"/>
        </w:rPr>
        <w:t>(индекс 2-транспорт, периодичность годовая)</w:t>
      </w:r>
    </w:p>
    <w:bookmarkEnd w:id="163"/>
    <w:bookmarkStart w:name="z553" w:id="16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(далее – статистическая форма).</w:t>
      </w:r>
    </w:p>
    <w:bookmarkEnd w:id="164"/>
    <w:bookmarkStart w:name="z554" w:id="16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65"/>
    <w:bookmarkStart w:name="z555" w:id="166"/>
    <w:p>
      <w:pPr>
        <w:spacing w:after="0"/>
        <w:ind w:left="0"/>
        <w:jc w:val="both"/>
      </w:pP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p>
    <w:bookmarkEnd w:id="166"/>
    <w:bookmarkStart w:name="z556" w:id="167"/>
    <w:p>
      <w:pPr>
        <w:spacing w:after="0"/>
        <w:ind w:left="0"/>
        <w:jc w:val="both"/>
      </w:pPr>
      <w:r>
        <w:rPr>
          <w:rFonts w:ascii="Times New Roman"/>
          <w:b w:val="false"/>
          <w:i w:val="false"/>
          <w:color w:val="000000"/>
          <w:sz w:val="28"/>
        </w:rPr>
        <w:t>
      2) пассажирское судно - судно, предназначенное для перевозки более двенадцати пассажиров;</w:t>
      </w:r>
    </w:p>
    <w:bookmarkEnd w:id="167"/>
    <w:bookmarkStart w:name="z557" w:id="168"/>
    <w:p>
      <w:pPr>
        <w:spacing w:after="0"/>
        <w:ind w:left="0"/>
        <w:jc w:val="both"/>
      </w:pPr>
      <w:r>
        <w:rPr>
          <w:rFonts w:ascii="Times New Roman"/>
          <w:b w:val="false"/>
          <w:i w:val="false"/>
          <w:color w:val="000000"/>
          <w:sz w:val="28"/>
        </w:rPr>
        <w:t>
      3)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p>
    <w:bookmarkEnd w:id="168"/>
    <w:bookmarkStart w:name="z558" w:id="169"/>
    <w:p>
      <w:pPr>
        <w:spacing w:after="0"/>
        <w:ind w:left="0"/>
        <w:jc w:val="both"/>
      </w:pPr>
      <w:r>
        <w:rPr>
          <w:rFonts w:ascii="Times New Roman"/>
          <w:b w:val="false"/>
          <w:i w:val="false"/>
          <w:color w:val="000000"/>
          <w:sz w:val="28"/>
        </w:rPr>
        <w:t>
      3. Статистическая форма заполняется по следующим видам транспорта:</w:t>
      </w:r>
    </w:p>
    <w:bookmarkEnd w:id="169"/>
    <w:bookmarkStart w:name="z559" w:id="170"/>
    <w:p>
      <w:pPr>
        <w:spacing w:after="0"/>
        <w:ind w:left="0"/>
        <w:jc w:val="both"/>
      </w:pPr>
      <w:r>
        <w:rPr>
          <w:rFonts w:ascii="Times New Roman"/>
          <w:b w:val="false"/>
          <w:i w:val="false"/>
          <w:color w:val="000000"/>
          <w:sz w:val="28"/>
        </w:rPr>
        <w:t>
      1) автомобильный и городской рельсовый транспорт;</w:t>
      </w:r>
    </w:p>
    <w:bookmarkEnd w:id="170"/>
    <w:bookmarkStart w:name="z560" w:id="171"/>
    <w:p>
      <w:pPr>
        <w:spacing w:after="0"/>
        <w:ind w:left="0"/>
        <w:jc w:val="both"/>
      </w:pPr>
      <w:r>
        <w:rPr>
          <w:rFonts w:ascii="Times New Roman"/>
          <w:b w:val="false"/>
          <w:i w:val="false"/>
          <w:color w:val="000000"/>
          <w:sz w:val="28"/>
        </w:rPr>
        <w:t>
      2) железнодорожный транспорт;</w:t>
      </w:r>
    </w:p>
    <w:bookmarkEnd w:id="171"/>
    <w:bookmarkStart w:name="z561" w:id="172"/>
    <w:p>
      <w:pPr>
        <w:spacing w:after="0"/>
        <w:ind w:left="0"/>
        <w:jc w:val="both"/>
      </w:pPr>
      <w:r>
        <w:rPr>
          <w:rFonts w:ascii="Times New Roman"/>
          <w:b w:val="false"/>
          <w:i w:val="false"/>
          <w:color w:val="000000"/>
          <w:sz w:val="28"/>
        </w:rPr>
        <w:t>
      3) воздушный транспорт;</w:t>
      </w:r>
    </w:p>
    <w:bookmarkEnd w:id="172"/>
    <w:bookmarkStart w:name="z562" w:id="173"/>
    <w:p>
      <w:pPr>
        <w:spacing w:after="0"/>
        <w:ind w:left="0"/>
        <w:jc w:val="both"/>
      </w:pPr>
      <w:r>
        <w:rPr>
          <w:rFonts w:ascii="Times New Roman"/>
          <w:b w:val="false"/>
          <w:i w:val="false"/>
          <w:color w:val="000000"/>
          <w:sz w:val="28"/>
        </w:rPr>
        <w:t>
      4) внутренний водный транспорт;</w:t>
      </w:r>
    </w:p>
    <w:bookmarkEnd w:id="173"/>
    <w:bookmarkStart w:name="z563" w:id="174"/>
    <w:p>
      <w:pPr>
        <w:spacing w:after="0"/>
        <w:ind w:left="0"/>
        <w:jc w:val="both"/>
      </w:pPr>
      <w:r>
        <w:rPr>
          <w:rFonts w:ascii="Times New Roman"/>
          <w:b w:val="false"/>
          <w:i w:val="false"/>
          <w:color w:val="000000"/>
          <w:sz w:val="28"/>
        </w:rPr>
        <w:t>
      5) морской транспорт;</w:t>
      </w:r>
    </w:p>
    <w:bookmarkEnd w:id="174"/>
    <w:bookmarkStart w:name="z564" w:id="175"/>
    <w:p>
      <w:pPr>
        <w:spacing w:after="0"/>
        <w:ind w:left="0"/>
        <w:jc w:val="both"/>
      </w:pPr>
      <w:r>
        <w:rPr>
          <w:rFonts w:ascii="Times New Roman"/>
          <w:b w:val="false"/>
          <w:i w:val="false"/>
          <w:color w:val="000000"/>
          <w:sz w:val="28"/>
        </w:rPr>
        <w:t>
      6) трубопроводный транспорт.</w:t>
      </w:r>
    </w:p>
    <w:bookmarkEnd w:id="175"/>
    <w:bookmarkStart w:name="z565" w:id="176"/>
    <w:p>
      <w:pPr>
        <w:spacing w:after="0"/>
        <w:ind w:left="0"/>
        <w:jc w:val="both"/>
      </w:pPr>
      <w:r>
        <w:rPr>
          <w:rFonts w:ascii="Times New Roman"/>
          <w:b w:val="false"/>
          <w:i w:val="false"/>
          <w:color w:val="000000"/>
          <w:sz w:val="28"/>
        </w:rPr>
        <w:t>
      3.1 Автомобильный и городской рельсовый транспорт.</w:t>
      </w:r>
    </w:p>
    <w:bookmarkEnd w:id="176"/>
    <w:bookmarkStart w:name="z566" w:id="177"/>
    <w:p>
      <w:pPr>
        <w:spacing w:after="0"/>
        <w:ind w:left="0"/>
        <w:jc w:val="both"/>
      </w:pPr>
      <w:r>
        <w:rPr>
          <w:rFonts w:ascii="Times New Roman"/>
          <w:b w:val="false"/>
          <w:i w:val="false"/>
          <w:color w:val="000000"/>
          <w:sz w:val="28"/>
        </w:rPr>
        <w:t>
      Предприятия автомобильного и городского рельсового транспорта заполняют разделы 1, 2, 3, 4, 5, 10 и 15.</w:t>
      </w:r>
    </w:p>
    <w:bookmarkEnd w:id="177"/>
    <w:bookmarkStart w:name="z567" w:id="178"/>
    <w:p>
      <w:pPr>
        <w:spacing w:after="0"/>
        <w:ind w:left="0"/>
        <w:jc w:val="both"/>
      </w:pPr>
      <w:r>
        <w:rPr>
          <w:rFonts w:ascii="Times New Roman"/>
          <w:b w:val="false"/>
          <w:i w:val="false"/>
          <w:color w:val="000000"/>
          <w:sz w:val="28"/>
        </w:rPr>
        <w:t>
      В строке 1.1 раздела 2 и раздела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w:t>
      </w:r>
    </w:p>
    <w:bookmarkEnd w:id="178"/>
    <w:bookmarkStart w:name="z568" w:id="179"/>
    <w:p>
      <w:pPr>
        <w:spacing w:after="0"/>
        <w:ind w:left="0"/>
        <w:jc w:val="both"/>
      </w:pPr>
      <w:r>
        <w:rPr>
          <w:rFonts w:ascii="Times New Roman"/>
          <w:b w:val="false"/>
          <w:i w:val="false"/>
          <w:color w:val="000000"/>
          <w:sz w:val="28"/>
        </w:rPr>
        <w:t>
      В строке 1.2 раздела 2 и раздела 3 указываются перевозки во внутриреспубликанском сообщении, к которому относятся перевозки между населенными пунктами, расположенными на территории Республики Казахстан.</w:t>
      </w:r>
    </w:p>
    <w:bookmarkEnd w:id="179"/>
    <w:bookmarkStart w:name="z569" w:id="180"/>
    <w:p>
      <w:pPr>
        <w:spacing w:after="0"/>
        <w:ind w:left="0"/>
        <w:jc w:val="both"/>
      </w:pPr>
      <w:r>
        <w:rPr>
          <w:rFonts w:ascii="Times New Roman"/>
          <w:b w:val="false"/>
          <w:i w:val="false"/>
          <w:color w:val="000000"/>
          <w:sz w:val="28"/>
        </w:rPr>
        <w:t>
      В строке 1.2.1 раздела 2 и раздела 3 указываются перевозки во внутриобластном сообщении, к которому относятся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180"/>
    <w:bookmarkStart w:name="z570" w:id="181"/>
    <w:p>
      <w:pPr>
        <w:spacing w:after="0"/>
        <w:ind w:left="0"/>
        <w:jc w:val="both"/>
      </w:pPr>
      <w:r>
        <w:rPr>
          <w:rFonts w:ascii="Times New Roman"/>
          <w:b w:val="false"/>
          <w:i w:val="false"/>
          <w:color w:val="000000"/>
          <w:sz w:val="28"/>
        </w:rPr>
        <w:t>
      В строке 1.2.2 раздела 2 и раздела 3 указываются перевозки в межобластном сообщении, к которому относятся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181"/>
    <w:bookmarkStart w:name="z571" w:id="182"/>
    <w:p>
      <w:pPr>
        <w:spacing w:after="0"/>
        <w:ind w:left="0"/>
        <w:jc w:val="both"/>
      </w:pPr>
      <w:r>
        <w:rPr>
          <w:rFonts w:ascii="Times New Roman"/>
          <w:b w:val="false"/>
          <w:i w:val="false"/>
          <w:color w:val="000000"/>
          <w:sz w:val="28"/>
        </w:rPr>
        <w:t>
      В строке 1.3 раздела 2 и раздела 3 указываются перевозки в пригородном сообщении,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182"/>
    <w:bookmarkStart w:name="z572" w:id="183"/>
    <w:p>
      <w:pPr>
        <w:spacing w:after="0"/>
        <w:ind w:left="0"/>
        <w:jc w:val="both"/>
      </w:pPr>
      <w:r>
        <w:rPr>
          <w:rFonts w:ascii="Times New Roman"/>
          <w:b w:val="false"/>
          <w:i w:val="false"/>
          <w:color w:val="000000"/>
          <w:sz w:val="28"/>
        </w:rPr>
        <w:t>
      В строке 1.4 раздела 2 и раздела 3 указываются перевозки в городском сообщении, к которому относятся перевозки в пределах установленных границ населенного пункта.</w:t>
      </w:r>
    </w:p>
    <w:bookmarkEnd w:id="183"/>
    <w:bookmarkStart w:name="z573" w:id="184"/>
    <w:p>
      <w:pPr>
        <w:spacing w:after="0"/>
        <w:ind w:left="0"/>
        <w:jc w:val="both"/>
      </w:pPr>
      <w:r>
        <w:rPr>
          <w:rFonts w:ascii="Times New Roman"/>
          <w:b w:val="false"/>
          <w:i w:val="false"/>
          <w:color w:val="000000"/>
          <w:sz w:val="28"/>
        </w:rPr>
        <w:t>
      В строках 1.1.1, 1.2.1.1, 1.2.2.1, 1.3.1, 1.4.1 графы 1 раздела 2 указывается количество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оплачиваемыми предприятиями (организациями).</w:t>
      </w:r>
    </w:p>
    <w:bookmarkEnd w:id="184"/>
    <w:bookmarkStart w:name="z574" w:id="185"/>
    <w:p>
      <w:pPr>
        <w:spacing w:after="0"/>
        <w:ind w:left="0"/>
        <w:jc w:val="both"/>
      </w:pPr>
      <w:r>
        <w:rPr>
          <w:rFonts w:ascii="Times New Roman"/>
          <w:b w:val="false"/>
          <w:i w:val="false"/>
          <w:color w:val="000000"/>
          <w:sz w:val="28"/>
        </w:rPr>
        <w:t>
      Количество перевезенных пассажиров маршрутными автобусами определяется по количеству проданных билетов.</w:t>
      </w:r>
    </w:p>
    <w:bookmarkEnd w:id="185"/>
    <w:bookmarkStart w:name="z575" w:id="186"/>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186"/>
    <w:bookmarkStart w:name="z576" w:id="187"/>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187"/>
    <w:bookmarkStart w:name="z577" w:id="188"/>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информация отсутствует, для расчета берется расстояние равное 15 километрам;</w:t>
      </w:r>
    </w:p>
    <w:bookmarkEnd w:id="188"/>
    <w:bookmarkStart w:name="z578" w:id="189"/>
    <w:p>
      <w:pPr>
        <w:spacing w:after="0"/>
        <w:ind w:left="0"/>
        <w:jc w:val="both"/>
      </w:pPr>
      <w:r>
        <w:rPr>
          <w:rFonts w:ascii="Times New Roman"/>
          <w:b w:val="false"/>
          <w:i w:val="false"/>
          <w:color w:val="000000"/>
          <w:sz w:val="28"/>
        </w:rPr>
        <w:t>
      2) во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189"/>
    <w:bookmarkStart w:name="z579" w:id="190"/>
    <w:p>
      <w:pPr>
        <w:spacing w:after="0"/>
        <w:ind w:left="0"/>
        <w:jc w:val="both"/>
      </w:pPr>
      <w:r>
        <w:rPr>
          <w:rFonts w:ascii="Times New Roman"/>
          <w:b w:val="false"/>
          <w:i w:val="false"/>
          <w:color w:val="000000"/>
          <w:sz w:val="28"/>
        </w:rPr>
        <w:t>
      Строки 1.1.2, 1.2.1.2, 1.2.2.2, 1.3.2, 1.4.2 графы 1 раздела 2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190"/>
    <w:bookmarkStart w:name="z580" w:id="191"/>
    <w:p>
      <w:pPr>
        <w:spacing w:after="0"/>
        <w:ind w:left="0"/>
        <w:jc w:val="both"/>
      </w:pPr>
      <w:r>
        <w:rPr>
          <w:rFonts w:ascii="Times New Roman"/>
          <w:b w:val="false"/>
          <w:i w:val="false"/>
          <w:color w:val="000000"/>
          <w:sz w:val="28"/>
        </w:rPr>
        <w:t>
      В строке 1.4.1 графы 1 раздела 2 перевозки платных пассажиров маршрутными автобусами определяются:</w:t>
      </w:r>
    </w:p>
    <w:bookmarkEnd w:id="191"/>
    <w:bookmarkStart w:name="z581" w:id="192"/>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192"/>
    <w:bookmarkStart w:name="z582" w:id="193"/>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193"/>
    <w:bookmarkStart w:name="z583" w:id="194"/>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194"/>
    <w:bookmarkStart w:name="z584" w:id="195"/>
    <w:p>
      <w:pPr>
        <w:spacing w:after="0"/>
        <w:ind w:left="0"/>
        <w:jc w:val="both"/>
      </w:pPr>
      <w:r>
        <w:rPr>
          <w:rFonts w:ascii="Times New Roman"/>
          <w:b w:val="false"/>
          <w:i w:val="false"/>
          <w:color w:val="000000"/>
          <w:sz w:val="28"/>
        </w:rPr>
        <w:t>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195"/>
    <w:bookmarkStart w:name="z585" w:id="196"/>
    <w:p>
      <w:pPr>
        <w:spacing w:after="0"/>
        <w:ind w:left="0"/>
        <w:jc w:val="both"/>
      </w:pPr>
      <w:r>
        <w:rPr>
          <w:rFonts w:ascii="Times New Roman"/>
          <w:b w:val="false"/>
          <w:i w:val="false"/>
          <w:color w:val="000000"/>
          <w:sz w:val="28"/>
        </w:rPr>
        <w:t>
      Строки 1.4.3, 1.4.4 графы 1 раздела 2 включают перевозки граждан с платным проездом и пользующихся правом бесплатного проезда.</w:t>
      </w:r>
    </w:p>
    <w:bookmarkEnd w:id="196"/>
    <w:bookmarkStart w:name="z586" w:id="197"/>
    <w:p>
      <w:pPr>
        <w:spacing w:after="0"/>
        <w:ind w:left="0"/>
        <w:jc w:val="both"/>
      </w:pPr>
      <w:r>
        <w:rPr>
          <w:rFonts w:ascii="Times New Roman"/>
          <w:b w:val="false"/>
          <w:i w:val="false"/>
          <w:color w:val="000000"/>
          <w:sz w:val="28"/>
        </w:rPr>
        <w:t>
      Количество пассажиров с платным проездом определяется на основании следующих документов:</w:t>
      </w:r>
    </w:p>
    <w:bookmarkEnd w:id="197"/>
    <w:bookmarkStart w:name="z587" w:id="198"/>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198"/>
    <w:bookmarkStart w:name="z588" w:id="199"/>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199"/>
    <w:bookmarkStart w:name="z589" w:id="200"/>
    <w:p>
      <w:pPr>
        <w:spacing w:after="0"/>
        <w:ind w:left="0"/>
        <w:jc w:val="both"/>
      </w:pP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p>
    <w:bookmarkEnd w:id="200"/>
    <w:bookmarkStart w:name="z590" w:id="201"/>
    <w:p>
      <w:pPr>
        <w:spacing w:after="0"/>
        <w:ind w:left="0"/>
        <w:jc w:val="both"/>
      </w:pPr>
      <w:r>
        <w:rPr>
          <w:rFonts w:ascii="Times New Roman"/>
          <w:b w:val="false"/>
          <w:i w:val="false"/>
          <w:color w:val="000000"/>
          <w:sz w:val="28"/>
        </w:rPr>
        <w:t>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w:t>
      </w:r>
    </w:p>
    <w:bookmarkEnd w:id="201"/>
    <w:bookmarkStart w:name="z591" w:id="202"/>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202"/>
    <w:bookmarkStart w:name="z592" w:id="203"/>
    <w:p>
      <w:pPr>
        <w:spacing w:after="0"/>
        <w:ind w:left="0"/>
        <w:jc w:val="both"/>
      </w:pPr>
      <w:r>
        <w:rPr>
          <w:rFonts w:ascii="Times New Roman"/>
          <w:b w:val="false"/>
          <w:i w:val="false"/>
          <w:color w:val="000000"/>
          <w:sz w:val="28"/>
        </w:rPr>
        <w:t>
      Строки 1.1.1, 1.2.1.1, 1.2.2.1, 1.3.1, 1.4.1 графы 2 раздела 2 определяются умножением количества перевезенных пассажиров на среднее расстояние поездки.</w:t>
      </w:r>
    </w:p>
    <w:bookmarkEnd w:id="203"/>
    <w:bookmarkStart w:name="z593" w:id="204"/>
    <w:p>
      <w:pPr>
        <w:spacing w:after="0"/>
        <w:ind w:left="0"/>
        <w:jc w:val="both"/>
      </w:pPr>
      <w:r>
        <w:rPr>
          <w:rFonts w:ascii="Times New Roman"/>
          <w:b w:val="false"/>
          <w:i w:val="false"/>
          <w:color w:val="000000"/>
          <w:sz w:val="28"/>
        </w:rPr>
        <w:t>
      Строки 1.1.2, 1.2.1.2, 1.2.2.2, 1.3.2, 1.4.2 графы 2 раздела 2 определяются умножением платного пробега такси на среднее число перевезенных пассажиров (равное двум пассажирам).</w:t>
      </w:r>
    </w:p>
    <w:bookmarkEnd w:id="204"/>
    <w:bookmarkStart w:name="z594" w:id="205"/>
    <w:p>
      <w:pPr>
        <w:spacing w:after="0"/>
        <w:ind w:left="0"/>
        <w:jc w:val="both"/>
      </w:pPr>
      <w:r>
        <w:rPr>
          <w:rFonts w:ascii="Times New Roman"/>
          <w:b w:val="false"/>
          <w:i w:val="false"/>
          <w:color w:val="000000"/>
          <w:sz w:val="28"/>
        </w:rPr>
        <w:t>
      Строки 1.4.3, 1.4.4, 1.4.5, 1.4.6, 1.4.7 графы 2 раздела 2 определяются умножением количества перевезенных пассажиров на среднее расстояние поездки пассажира.</w:t>
      </w:r>
    </w:p>
    <w:bookmarkEnd w:id="205"/>
    <w:bookmarkStart w:name="z595" w:id="206"/>
    <w:p>
      <w:pPr>
        <w:spacing w:after="0"/>
        <w:ind w:left="0"/>
        <w:jc w:val="both"/>
      </w:pPr>
      <w:r>
        <w:rPr>
          <w:rFonts w:ascii="Times New Roman"/>
          <w:b w:val="false"/>
          <w:i w:val="false"/>
          <w:color w:val="000000"/>
          <w:sz w:val="28"/>
        </w:rPr>
        <w:t>
      В строки 1.1.1, 1.2.1.1, 1.2.2.1, 1.3.1, 1.4.1 графы 3 раздела 2 включается общая сумма фактической выручки от продажи всех видов проездных билетов (как отдельным гражданам, предприятиям и организациям), а также выручка от перевозок пассажиров заказными автобусами.</w:t>
      </w:r>
    </w:p>
    <w:bookmarkEnd w:id="206"/>
    <w:bookmarkStart w:name="z596" w:id="207"/>
    <w:p>
      <w:pPr>
        <w:spacing w:after="0"/>
        <w:ind w:left="0"/>
        <w:jc w:val="both"/>
      </w:pPr>
      <w:r>
        <w:rPr>
          <w:rFonts w:ascii="Times New Roman"/>
          <w:b w:val="false"/>
          <w:i w:val="false"/>
          <w:color w:val="000000"/>
          <w:sz w:val="28"/>
        </w:rPr>
        <w:t>
      В строки 1.1.2, 1.2.1.2, 1.2.2.2, 1.3.2, 1.4.2 графы 3 раздела 2 включается выручка, полученная от перевозок пассажиров такси (с учетом доходов от предварительных заказов такси по телефону), а также доходы, поступившие по безналичному расчету от перевозки почты и периодической печати органами связи.</w:t>
      </w:r>
    </w:p>
    <w:bookmarkEnd w:id="207"/>
    <w:bookmarkStart w:name="z597" w:id="208"/>
    <w:p>
      <w:pPr>
        <w:spacing w:after="0"/>
        <w:ind w:left="0"/>
        <w:jc w:val="both"/>
      </w:pPr>
      <w:r>
        <w:rPr>
          <w:rFonts w:ascii="Times New Roman"/>
          <w:b w:val="false"/>
          <w:i w:val="false"/>
          <w:color w:val="000000"/>
          <w:sz w:val="28"/>
        </w:rPr>
        <w:t>
      В строки 1.4.3, 1.4.4, 1.4.5, 1.4.6, 1.4.7 графы 3 раздела 2 включается общая сумма фактической выручки от продажи всех видов проездных документов (по отдельным гражданам, предприятиям и организациям).</w:t>
      </w:r>
    </w:p>
    <w:bookmarkEnd w:id="208"/>
    <w:bookmarkStart w:name="z598" w:id="209"/>
    <w:p>
      <w:pPr>
        <w:spacing w:after="0"/>
        <w:ind w:left="0"/>
        <w:jc w:val="both"/>
      </w:pPr>
      <w:r>
        <w:rPr>
          <w:rFonts w:ascii="Times New Roman"/>
          <w:b w:val="false"/>
          <w:i w:val="false"/>
          <w:color w:val="000000"/>
          <w:sz w:val="28"/>
        </w:rPr>
        <w:t>
      В доходы от перевозок пассажиров включаются дотации и субсидии за оказанные услуги по перевозке пассажиров.</w:t>
      </w:r>
    </w:p>
    <w:bookmarkEnd w:id="209"/>
    <w:bookmarkStart w:name="z599" w:id="210"/>
    <w:p>
      <w:pPr>
        <w:spacing w:after="0"/>
        <w:ind w:left="0"/>
        <w:jc w:val="both"/>
      </w:pPr>
      <w:r>
        <w:rPr>
          <w:rFonts w:ascii="Times New Roman"/>
          <w:b w:val="false"/>
          <w:i w:val="false"/>
          <w:color w:val="000000"/>
          <w:sz w:val="28"/>
        </w:rPr>
        <w:t>
      В строке 1 графы 1 раздела 3 включаются суммарные объемы перевезенных грузов,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210"/>
    <w:bookmarkStart w:name="z600" w:id="211"/>
    <w:p>
      <w:pPr>
        <w:spacing w:after="0"/>
        <w:ind w:left="0"/>
        <w:jc w:val="both"/>
      </w:pPr>
      <w:r>
        <w:rPr>
          <w:rFonts w:ascii="Times New Roman"/>
          <w:b w:val="false"/>
          <w:i w:val="false"/>
          <w:color w:val="000000"/>
          <w:sz w:val="28"/>
        </w:rPr>
        <w:t>
      Строка 1 графы 2 раздела 3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 Пример расчета грузооборота приведен в Приложении 2 к настоящей Инструкции.</w:t>
      </w:r>
    </w:p>
    <w:bookmarkEnd w:id="211"/>
    <w:bookmarkStart w:name="z601" w:id="212"/>
    <w:p>
      <w:pPr>
        <w:spacing w:after="0"/>
        <w:ind w:left="0"/>
        <w:jc w:val="both"/>
      </w:pPr>
      <w:r>
        <w:rPr>
          <w:rFonts w:ascii="Times New Roman"/>
          <w:b w:val="false"/>
          <w:i w:val="false"/>
          <w:color w:val="000000"/>
          <w:sz w:val="28"/>
        </w:rPr>
        <w:t>
      Строка 1 графы 3 раздела 3 учитываются на основе документов о количестве перевезенных грузов по действующим тарифам или по заключенным договорам.</w:t>
      </w:r>
    </w:p>
    <w:bookmarkEnd w:id="212"/>
    <w:bookmarkStart w:name="z602" w:id="213"/>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включающих все новые или существующие товары, проданные или переданные за границу.</w:t>
      </w:r>
    </w:p>
    <w:bookmarkEnd w:id="213"/>
    <w:bookmarkStart w:name="z603" w:id="214"/>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214"/>
    <w:bookmarkStart w:name="z604" w:id="215"/>
    <w:p>
      <w:pPr>
        <w:spacing w:after="0"/>
        <w:ind w:left="0"/>
        <w:jc w:val="both"/>
      </w:pPr>
      <w:r>
        <w:rPr>
          <w:rFonts w:ascii="Times New Roman"/>
          <w:b w:val="false"/>
          <w:i w:val="false"/>
          <w:color w:val="000000"/>
          <w:sz w:val="28"/>
        </w:rPr>
        <w:t>
      В строке 1.1.3 во всех графах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215"/>
    <w:bookmarkStart w:name="z605" w:id="216"/>
    <w:p>
      <w:pPr>
        <w:spacing w:after="0"/>
        <w:ind w:left="0"/>
        <w:jc w:val="both"/>
      </w:pPr>
      <w:r>
        <w:rPr>
          <w:rFonts w:ascii="Times New Roman"/>
          <w:b w:val="false"/>
          <w:i w:val="false"/>
          <w:color w:val="000000"/>
          <w:sz w:val="28"/>
        </w:rPr>
        <w:t>
      Во всех строках графы Б раздела 4 указываются виды грузов согласно Перечню видов грузов, приведенному в приложении к статистической форме.</w:t>
      </w:r>
    </w:p>
    <w:bookmarkEnd w:id="216"/>
    <w:bookmarkStart w:name="z606" w:id="217"/>
    <w:p>
      <w:pPr>
        <w:spacing w:after="0"/>
        <w:ind w:left="0"/>
        <w:jc w:val="both"/>
      </w:pPr>
      <w:r>
        <w:rPr>
          <w:rFonts w:ascii="Times New Roman"/>
          <w:b w:val="false"/>
          <w:i w:val="false"/>
          <w:color w:val="000000"/>
          <w:sz w:val="28"/>
        </w:rPr>
        <w:t xml:space="preserve">
      Строка 1.27 заполняется в соответствии с Перечнем опасных грузов, допускаемых к перевозкам автотранспортными средствами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w:t>
      </w:r>
    </w:p>
    <w:bookmarkEnd w:id="217"/>
    <w:bookmarkStart w:name="z607" w:id="218"/>
    <w:p>
      <w:pPr>
        <w:spacing w:after="0"/>
        <w:ind w:left="0"/>
        <w:jc w:val="both"/>
      </w:pPr>
      <w:r>
        <w:rPr>
          <w:rFonts w:ascii="Times New Roman"/>
          <w:b w:val="false"/>
          <w:i w:val="false"/>
          <w:color w:val="000000"/>
          <w:sz w:val="28"/>
        </w:rPr>
        <w:t>
      В строке 1 графы 1 раздела 5 указываются доходы от:</w:t>
      </w:r>
    </w:p>
    <w:bookmarkEnd w:id="218"/>
    <w:bookmarkStart w:name="z608" w:id="219"/>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219"/>
    <w:bookmarkStart w:name="z609" w:id="220"/>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w:t>
      </w:r>
    </w:p>
    <w:bookmarkEnd w:id="220"/>
    <w:bookmarkStart w:name="z610" w:id="221"/>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221"/>
    <w:bookmarkStart w:name="z611" w:id="222"/>
    <w:p>
      <w:pPr>
        <w:spacing w:after="0"/>
        <w:ind w:left="0"/>
        <w:jc w:val="both"/>
      </w:pPr>
      <w:r>
        <w:rPr>
          <w:rFonts w:ascii="Times New Roman"/>
          <w:b w:val="false"/>
          <w:i w:val="false"/>
          <w:color w:val="000000"/>
          <w:sz w:val="28"/>
        </w:rPr>
        <w:t>
      В строке 2 графы 1 раздела 5 указываются доходы от сдачи в аренду транспортного средства с водителем согласно заключенному договору аренды.</w:t>
      </w:r>
    </w:p>
    <w:bookmarkEnd w:id="222"/>
    <w:bookmarkStart w:name="z612" w:id="223"/>
    <w:p>
      <w:pPr>
        <w:spacing w:after="0"/>
        <w:ind w:left="0"/>
        <w:jc w:val="both"/>
      </w:pPr>
      <w:r>
        <w:rPr>
          <w:rFonts w:ascii="Times New Roman"/>
          <w:b w:val="false"/>
          <w:i w:val="false"/>
          <w:color w:val="000000"/>
          <w:sz w:val="28"/>
        </w:rPr>
        <w:t>
      В строке 1 раздела 10 указывается число транспортных средств, находящихся на балансе предприятия, и определяется в соответствии с приказами организации о принятии (снятии) на (с) баланса, о постановке (снятии) на (с) учета лизингового подвижного состава, договорами о сдаче в аренду (или прекращении аренды). В данную строку не включаются транспортные средства, взятые в аренду.</w:t>
      </w:r>
    </w:p>
    <w:bookmarkEnd w:id="223"/>
    <w:bookmarkStart w:name="z613" w:id="224"/>
    <w:p>
      <w:pPr>
        <w:spacing w:after="0"/>
        <w:ind w:left="0"/>
        <w:jc w:val="both"/>
      </w:pPr>
      <w:r>
        <w:rPr>
          <w:rFonts w:ascii="Times New Roman"/>
          <w:b w:val="false"/>
          <w:i w:val="false"/>
          <w:color w:val="000000"/>
          <w:sz w:val="28"/>
        </w:rPr>
        <w:t>
      В строке 2 раздела 10 указывается длина всех находящихся на балансе метрополитена, легкорельсового транспорта,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p>
    <w:bookmarkEnd w:id="224"/>
    <w:bookmarkStart w:name="z614" w:id="225"/>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225"/>
    <w:bookmarkStart w:name="z615" w:id="226"/>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Общим классификатором видов экономической деятельности (далее – ОКЭД) в разрезе 5 знаков, а в графе "код ОКЭД" – код отрасли согласно ОКЭД до 5 знаков.</w:t>
      </w:r>
    </w:p>
    <w:bookmarkEnd w:id="226"/>
    <w:bookmarkStart w:name="z616" w:id="227"/>
    <w:p>
      <w:pPr>
        <w:spacing w:after="0"/>
        <w:ind w:left="0"/>
        <w:jc w:val="both"/>
      </w:pPr>
      <w:r>
        <w:rPr>
          <w:rFonts w:ascii="Times New Roman"/>
          <w:b w:val="false"/>
          <w:i w:val="false"/>
          <w:color w:val="000000"/>
          <w:sz w:val="28"/>
        </w:rPr>
        <w:t>
      3.2 Железнодорожный транспорт.</w:t>
      </w:r>
    </w:p>
    <w:bookmarkEnd w:id="227"/>
    <w:bookmarkStart w:name="z617" w:id="228"/>
    <w:p>
      <w:pPr>
        <w:spacing w:after="0"/>
        <w:ind w:left="0"/>
        <w:jc w:val="both"/>
      </w:pPr>
      <w:r>
        <w:rPr>
          <w:rFonts w:ascii="Times New Roman"/>
          <w:b w:val="false"/>
          <w:i w:val="false"/>
          <w:color w:val="000000"/>
          <w:sz w:val="28"/>
        </w:rPr>
        <w:t>
      Предприятия железнодорожного транспорта заполняют разделы 1, 2, 3, 4, 5, 11, 12 и 15.</w:t>
      </w:r>
    </w:p>
    <w:bookmarkEnd w:id="228"/>
    <w:bookmarkStart w:name="z618" w:id="229"/>
    <w:p>
      <w:pPr>
        <w:spacing w:after="0"/>
        <w:ind w:left="0"/>
        <w:jc w:val="both"/>
      </w:pPr>
      <w:r>
        <w:rPr>
          <w:rFonts w:ascii="Times New Roman"/>
          <w:b w:val="false"/>
          <w:i w:val="false"/>
          <w:color w:val="000000"/>
          <w:sz w:val="28"/>
        </w:rPr>
        <w:t>
      В графе 1 раздела 2 указываются перевозки пассажиров по видам сообщений на железнодорожном транспорте, которые подразделяются на международные, внутриреспубликанские и пригородные.</w:t>
      </w:r>
    </w:p>
    <w:bookmarkEnd w:id="229"/>
    <w:bookmarkStart w:name="z619" w:id="230"/>
    <w:p>
      <w:pPr>
        <w:spacing w:after="0"/>
        <w:ind w:left="0"/>
        <w:jc w:val="both"/>
      </w:pPr>
      <w:r>
        <w:rPr>
          <w:rFonts w:ascii="Times New Roman"/>
          <w:b w:val="false"/>
          <w:i w:val="false"/>
          <w:color w:val="000000"/>
          <w:sz w:val="28"/>
        </w:rPr>
        <w:t>
      Перевозка пассажиров включает сумму отправленных, транзитных и прибывших пассажиров, включая в пригородном сообщении.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230"/>
    <w:bookmarkStart w:name="z620" w:id="231"/>
    <w:p>
      <w:pPr>
        <w:spacing w:after="0"/>
        <w:ind w:left="0"/>
        <w:jc w:val="both"/>
      </w:pPr>
      <w:r>
        <w:rPr>
          <w:rFonts w:ascii="Times New Roman"/>
          <w:b w:val="false"/>
          <w:i w:val="false"/>
          <w:color w:val="000000"/>
          <w:sz w:val="28"/>
        </w:rPr>
        <w:t>
      В графе 2 раздела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Пример расчета пассажирооборота приведен в Приложении 1 к настоящей Инструкции.</w:t>
      </w:r>
    </w:p>
    <w:bookmarkEnd w:id="231"/>
    <w:bookmarkStart w:name="z621" w:id="232"/>
    <w:p>
      <w:pPr>
        <w:spacing w:after="0"/>
        <w:ind w:left="0"/>
        <w:jc w:val="both"/>
      </w:pPr>
      <w:r>
        <w:rPr>
          <w:rFonts w:ascii="Times New Roman"/>
          <w:b w:val="false"/>
          <w:i w:val="false"/>
          <w:color w:val="000000"/>
          <w:sz w:val="28"/>
        </w:rPr>
        <w:t>
      В графе 3 раздела 2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w:t>
      </w:r>
    </w:p>
    <w:bookmarkEnd w:id="232"/>
    <w:bookmarkStart w:name="z622" w:id="233"/>
    <w:p>
      <w:pPr>
        <w:spacing w:after="0"/>
        <w:ind w:left="0"/>
        <w:jc w:val="both"/>
      </w:pPr>
      <w:r>
        <w:rPr>
          <w:rFonts w:ascii="Times New Roman"/>
          <w:b w:val="false"/>
          <w:i w:val="false"/>
          <w:color w:val="000000"/>
          <w:sz w:val="28"/>
        </w:rPr>
        <w:t>
      В графе 1 раздела 3 учитываются перевозки грузов на железнодорожном транспорте по прибытию. Отправкой считается отдельная партия груза, приватных (собственных) и арендованных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Количество перевезенных приватных (собственных) и арендованных вагонов в порожнем состоянии в тоннах определяется исходя из массы тары каждого вагона.</w:t>
      </w:r>
    </w:p>
    <w:bookmarkEnd w:id="233"/>
    <w:bookmarkStart w:name="z623" w:id="234"/>
    <w:p>
      <w:pPr>
        <w:spacing w:after="0"/>
        <w:ind w:left="0"/>
        <w:jc w:val="both"/>
      </w:pPr>
      <w:r>
        <w:rPr>
          <w:rFonts w:ascii="Times New Roman"/>
          <w:b w:val="false"/>
          <w:i w:val="false"/>
          <w:color w:val="000000"/>
          <w:sz w:val="28"/>
        </w:rPr>
        <w:t>
      В графе 2 раздела 3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Пример расчета грузооборота приведен в Приложении 2 к настоящей Инструкции.</w:t>
      </w:r>
    </w:p>
    <w:bookmarkEnd w:id="234"/>
    <w:bookmarkStart w:name="z624" w:id="235"/>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при которых станция отправления находится на территории Республики Казахстан, а станция прибытия – на территории иностранного государства.</w:t>
      </w:r>
    </w:p>
    <w:bookmarkEnd w:id="235"/>
    <w:bookmarkStart w:name="z625" w:id="236"/>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при которых станция отправления находится на территории иностранного государства, а станция прибытия – на территории Республики Казахстан.</w:t>
      </w:r>
    </w:p>
    <w:bookmarkEnd w:id="236"/>
    <w:bookmarkStart w:name="z626" w:id="237"/>
    <w:p>
      <w:pPr>
        <w:spacing w:after="0"/>
        <w:ind w:left="0"/>
        <w:jc w:val="both"/>
      </w:pPr>
      <w:r>
        <w:rPr>
          <w:rFonts w:ascii="Times New Roman"/>
          <w:b w:val="false"/>
          <w:i w:val="false"/>
          <w:color w:val="000000"/>
          <w:sz w:val="28"/>
        </w:rPr>
        <w:t>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 транзитом.</w:t>
      </w:r>
    </w:p>
    <w:bookmarkEnd w:id="237"/>
    <w:bookmarkStart w:name="z627" w:id="238"/>
    <w:p>
      <w:pPr>
        <w:spacing w:after="0"/>
        <w:ind w:left="0"/>
        <w:jc w:val="both"/>
      </w:pPr>
      <w:r>
        <w:rPr>
          <w:rFonts w:ascii="Times New Roman"/>
          <w:b w:val="false"/>
          <w:i w:val="false"/>
          <w:color w:val="000000"/>
          <w:sz w:val="28"/>
        </w:rPr>
        <w:t>
      В графе 3 раздела 3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w:t>
      </w:r>
    </w:p>
    <w:bookmarkEnd w:id="238"/>
    <w:bookmarkStart w:name="z628" w:id="239"/>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239"/>
    <w:bookmarkStart w:name="z629" w:id="240"/>
    <w:p>
      <w:pPr>
        <w:spacing w:after="0"/>
        <w:ind w:left="0"/>
        <w:jc w:val="both"/>
      </w:pPr>
      <w:r>
        <w:rPr>
          <w:rFonts w:ascii="Times New Roman"/>
          <w:b w:val="false"/>
          <w:i w:val="false"/>
          <w:color w:val="000000"/>
          <w:sz w:val="28"/>
        </w:rPr>
        <w:t>
      В строке 1.27 раздела 4 учитываются опасные грузы. К опасным грузам относятся перевозимые железнодорожным транспортом грузы согласно Рекомендациям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w:t>
      </w:r>
    </w:p>
    <w:bookmarkEnd w:id="240"/>
    <w:bookmarkStart w:name="z630" w:id="241"/>
    <w:p>
      <w:pPr>
        <w:spacing w:after="0"/>
        <w:ind w:left="0"/>
        <w:jc w:val="both"/>
      </w:pPr>
      <w:r>
        <w:rPr>
          <w:rFonts w:ascii="Times New Roman"/>
          <w:b w:val="false"/>
          <w:i w:val="false"/>
          <w:color w:val="000000"/>
          <w:sz w:val="28"/>
        </w:rPr>
        <w:t>
      Класс 1: Взрывчатые вещества и изделия;</w:t>
      </w:r>
    </w:p>
    <w:bookmarkEnd w:id="241"/>
    <w:bookmarkStart w:name="z631" w:id="242"/>
    <w:p>
      <w:pPr>
        <w:spacing w:after="0"/>
        <w:ind w:left="0"/>
        <w:jc w:val="both"/>
      </w:pPr>
      <w:r>
        <w:rPr>
          <w:rFonts w:ascii="Times New Roman"/>
          <w:b w:val="false"/>
          <w:i w:val="false"/>
          <w:color w:val="000000"/>
          <w:sz w:val="28"/>
        </w:rPr>
        <w:t>
      Класс 2: Газы;</w:t>
      </w:r>
    </w:p>
    <w:bookmarkEnd w:id="242"/>
    <w:bookmarkStart w:name="z632" w:id="243"/>
    <w:p>
      <w:pPr>
        <w:spacing w:after="0"/>
        <w:ind w:left="0"/>
        <w:jc w:val="both"/>
      </w:pPr>
      <w:r>
        <w:rPr>
          <w:rFonts w:ascii="Times New Roman"/>
          <w:b w:val="false"/>
          <w:i w:val="false"/>
          <w:color w:val="000000"/>
          <w:sz w:val="28"/>
        </w:rPr>
        <w:t>
      Класс 3: Легковоспламеняющиеся жидкости;</w:t>
      </w:r>
    </w:p>
    <w:bookmarkEnd w:id="243"/>
    <w:bookmarkStart w:name="z633" w:id="244"/>
    <w:p>
      <w:pPr>
        <w:spacing w:after="0"/>
        <w:ind w:left="0"/>
        <w:jc w:val="both"/>
      </w:pPr>
      <w:r>
        <w:rPr>
          <w:rFonts w:ascii="Times New Roman"/>
          <w:b w:val="false"/>
          <w:i w:val="false"/>
          <w:color w:val="000000"/>
          <w:sz w:val="28"/>
        </w:rPr>
        <w:t>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w:t>
      </w:r>
    </w:p>
    <w:bookmarkEnd w:id="244"/>
    <w:bookmarkStart w:name="z634" w:id="245"/>
    <w:p>
      <w:pPr>
        <w:spacing w:after="0"/>
        <w:ind w:left="0"/>
        <w:jc w:val="both"/>
      </w:pPr>
      <w:r>
        <w:rPr>
          <w:rFonts w:ascii="Times New Roman"/>
          <w:b w:val="false"/>
          <w:i w:val="false"/>
          <w:color w:val="000000"/>
          <w:sz w:val="28"/>
        </w:rPr>
        <w:t>
      Класс 5: Окисляющие вещества и органические пироксиды;</w:t>
      </w:r>
    </w:p>
    <w:bookmarkEnd w:id="245"/>
    <w:bookmarkStart w:name="z635" w:id="246"/>
    <w:p>
      <w:pPr>
        <w:spacing w:after="0"/>
        <w:ind w:left="0"/>
        <w:jc w:val="both"/>
      </w:pPr>
      <w:r>
        <w:rPr>
          <w:rFonts w:ascii="Times New Roman"/>
          <w:b w:val="false"/>
          <w:i w:val="false"/>
          <w:color w:val="000000"/>
          <w:sz w:val="28"/>
        </w:rPr>
        <w:t>
      Класс 6: Токсичные и инфекционные вещества;</w:t>
      </w:r>
    </w:p>
    <w:bookmarkEnd w:id="246"/>
    <w:bookmarkStart w:name="z636" w:id="247"/>
    <w:p>
      <w:pPr>
        <w:spacing w:after="0"/>
        <w:ind w:left="0"/>
        <w:jc w:val="both"/>
      </w:pPr>
      <w:r>
        <w:rPr>
          <w:rFonts w:ascii="Times New Roman"/>
          <w:b w:val="false"/>
          <w:i w:val="false"/>
          <w:color w:val="000000"/>
          <w:sz w:val="28"/>
        </w:rPr>
        <w:t>
      Класс 7: Радиоактивные материалы;</w:t>
      </w:r>
    </w:p>
    <w:bookmarkEnd w:id="247"/>
    <w:bookmarkStart w:name="z637" w:id="248"/>
    <w:p>
      <w:pPr>
        <w:spacing w:after="0"/>
        <w:ind w:left="0"/>
        <w:jc w:val="both"/>
      </w:pPr>
      <w:r>
        <w:rPr>
          <w:rFonts w:ascii="Times New Roman"/>
          <w:b w:val="false"/>
          <w:i w:val="false"/>
          <w:color w:val="000000"/>
          <w:sz w:val="28"/>
        </w:rPr>
        <w:t>
      Класс 8: Коррозионные вещества;</w:t>
      </w:r>
    </w:p>
    <w:bookmarkEnd w:id="248"/>
    <w:bookmarkStart w:name="z638" w:id="249"/>
    <w:p>
      <w:pPr>
        <w:spacing w:after="0"/>
        <w:ind w:left="0"/>
        <w:jc w:val="both"/>
      </w:pPr>
      <w:r>
        <w:rPr>
          <w:rFonts w:ascii="Times New Roman"/>
          <w:b w:val="false"/>
          <w:i w:val="false"/>
          <w:color w:val="000000"/>
          <w:sz w:val="28"/>
        </w:rPr>
        <w:t>
      Класс 9: Прочие опасные вещества и изделия, включая вещества, опасные для окружающей среды.</w:t>
      </w:r>
    </w:p>
    <w:bookmarkEnd w:id="249"/>
    <w:bookmarkStart w:name="z639" w:id="250"/>
    <w:p>
      <w:pPr>
        <w:spacing w:after="0"/>
        <w:ind w:left="0"/>
        <w:jc w:val="both"/>
      </w:pPr>
      <w:r>
        <w:rPr>
          <w:rFonts w:ascii="Times New Roman"/>
          <w:b w:val="false"/>
          <w:i w:val="false"/>
          <w:color w:val="000000"/>
          <w:sz w:val="28"/>
        </w:rPr>
        <w:t>
      Рекомендации по перевозке опасных грузов размещены на интернет-ресурсе ООН www.unece.org.</w:t>
      </w:r>
    </w:p>
    <w:bookmarkEnd w:id="250"/>
    <w:bookmarkStart w:name="z640" w:id="251"/>
    <w:p>
      <w:pPr>
        <w:spacing w:after="0"/>
        <w:ind w:left="0"/>
        <w:jc w:val="both"/>
      </w:pPr>
      <w:r>
        <w:rPr>
          <w:rFonts w:ascii="Times New Roman"/>
          <w:b w:val="false"/>
          <w:i w:val="false"/>
          <w:color w:val="000000"/>
          <w:sz w:val="28"/>
        </w:rPr>
        <w:t>
      Кроме этого, в перечень опасных грузов включаются, принятые в Республике Казахстан виды опасных грузов.</w:t>
      </w:r>
    </w:p>
    <w:bookmarkEnd w:id="251"/>
    <w:bookmarkStart w:name="z641" w:id="252"/>
    <w:p>
      <w:pPr>
        <w:spacing w:after="0"/>
        <w:ind w:left="0"/>
        <w:jc w:val="both"/>
      </w:pPr>
      <w:r>
        <w:rPr>
          <w:rFonts w:ascii="Times New Roman"/>
          <w:b w:val="false"/>
          <w:i w:val="false"/>
          <w:color w:val="000000"/>
          <w:sz w:val="28"/>
        </w:rPr>
        <w:t>
      В строке 1.28 графе 1 раздела 4 указываются перевозки грузов в контейнерах.</w:t>
      </w:r>
    </w:p>
    <w:bookmarkEnd w:id="252"/>
    <w:bookmarkStart w:name="z642" w:id="253"/>
    <w:p>
      <w:pPr>
        <w:spacing w:after="0"/>
        <w:ind w:left="0"/>
        <w:jc w:val="both"/>
      </w:pPr>
      <w:r>
        <w:rPr>
          <w:rFonts w:ascii="Times New Roman"/>
          <w:b w:val="false"/>
          <w:i w:val="false"/>
          <w:color w:val="000000"/>
          <w:sz w:val="28"/>
        </w:rPr>
        <w:t>
      В строке 1 раздела 5 учитываются доходы от:</w:t>
      </w:r>
    </w:p>
    <w:bookmarkEnd w:id="253"/>
    <w:bookmarkStart w:name="z643" w:id="254"/>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254"/>
    <w:bookmarkStart w:name="z644" w:id="255"/>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w:t>
      </w:r>
    </w:p>
    <w:bookmarkEnd w:id="255"/>
    <w:bookmarkStart w:name="z645" w:id="256"/>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256"/>
    <w:bookmarkStart w:name="z646" w:id="257"/>
    <w:p>
      <w:pPr>
        <w:spacing w:after="0"/>
        <w:ind w:left="0"/>
        <w:jc w:val="both"/>
      </w:pPr>
      <w:r>
        <w:rPr>
          <w:rFonts w:ascii="Times New Roman"/>
          <w:b w:val="false"/>
          <w:i w:val="false"/>
          <w:color w:val="000000"/>
          <w:sz w:val="28"/>
        </w:rPr>
        <w:t>
      Разделы 11 и 12 заполняют только предприятия, имеющие на балансе магистральные железнодорожные пути общего пользования.</w:t>
      </w:r>
    </w:p>
    <w:bookmarkEnd w:id="257"/>
    <w:bookmarkStart w:name="z647" w:id="258"/>
    <w:p>
      <w:pPr>
        <w:spacing w:after="0"/>
        <w:ind w:left="0"/>
        <w:jc w:val="both"/>
      </w:pPr>
      <w:r>
        <w:rPr>
          <w:rFonts w:ascii="Times New Roman"/>
          <w:b w:val="false"/>
          <w:i w:val="false"/>
          <w:color w:val="000000"/>
          <w:sz w:val="28"/>
        </w:rPr>
        <w:t>
      В разделах 11 и 12 эксплуатационную длину железнодорожных линий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Отрезок пути от места слияния двух линий (от стрелки примыкания) до оси этого пункта входит в эксплуатационную длину обеих линий, учитывается два раза. При наличии нескольких примыканий в направление к этому раздельному пункту такие отрезки пути учитываются в эксплуатационной длине несколько раз.</w:t>
      </w:r>
    </w:p>
    <w:bookmarkEnd w:id="258"/>
    <w:bookmarkStart w:name="z648" w:id="259"/>
    <w:p>
      <w:pPr>
        <w:spacing w:after="0"/>
        <w:ind w:left="0"/>
        <w:jc w:val="both"/>
      </w:pPr>
      <w:r>
        <w:rPr>
          <w:rFonts w:ascii="Times New Roman"/>
          <w:b w:val="false"/>
          <w:i w:val="false"/>
          <w:color w:val="000000"/>
          <w:sz w:val="28"/>
        </w:rPr>
        <w:t>
      При определении эксплуатационной длины считают самостоятельными, а не в качестве вторых, третьих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учтены как вторые или третьи пути.</w:t>
      </w:r>
    </w:p>
    <w:bookmarkEnd w:id="259"/>
    <w:bookmarkStart w:name="z649" w:id="260"/>
    <w:p>
      <w:pPr>
        <w:spacing w:after="0"/>
        <w:ind w:left="0"/>
        <w:jc w:val="both"/>
      </w:pPr>
      <w:r>
        <w:rPr>
          <w:rFonts w:ascii="Times New Roman"/>
          <w:b w:val="false"/>
          <w:i w:val="false"/>
          <w:color w:val="000000"/>
          <w:sz w:val="28"/>
        </w:rPr>
        <w:t>
      Эксплуатационная длина определяется только для главных путей.</w:t>
      </w:r>
    </w:p>
    <w:bookmarkEnd w:id="260"/>
    <w:bookmarkStart w:name="z650" w:id="261"/>
    <w:p>
      <w:pPr>
        <w:spacing w:after="0"/>
        <w:ind w:left="0"/>
        <w:jc w:val="both"/>
      </w:pPr>
      <w:r>
        <w:rPr>
          <w:rFonts w:ascii="Times New Roman"/>
          <w:b w:val="false"/>
          <w:i w:val="false"/>
          <w:color w:val="000000"/>
          <w:sz w:val="28"/>
        </w:rPr>
        <w:t>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w:t>
      </w:r>
    </w:p>
    <w:bookmarkEnd w:id="261"/>
    <w:bookmarkStart w:name="z651" w:id="262"/>
    <w:p>
      <w:pPr>
        <w:spacing w:after="0"/>
        <w:ind w:left="0"/>
        <w:jc w:val="both"/>
      </w:pPr>
      <w:r>
        <w:rPr>
          <w:rFonts w:ascii="Times New Roman"/>
          <w:b w:val="false"/>
          <w:i w:val="false"/>
          <w:color w:val="000000"/>
          <w:sz w:val="28"/>
        </w:rPr>
        <w:t>
      К электрифицированным линиям относятся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w:t>
      </w:r>
    </w:p>
    <w:bookmarkEnd w:id="262"/>
    <w:bookmarkStart w:name="z652" w:id="263"/>
    <w:p>
      <w:pPr>
        <w:spacing w:after="0"/>
        <w:ind w:left="0"/>
        <w:jc w:val="both"/>
      </w:pPr>
      <w:r>
        <w:rPr>
          <w:rFonts w:ascii="Times New Roman"/>
          <w:b w:val="false"/>
          <w:i w:val="false"/>
          <w:color w:val="000000"/>
          <w:sz w:val="28"/>
        </w:rPr>
        <w:t>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считаются неэлектрифицированными линиями.</w:t>
      </w:r>
    </w:p>
    <w:bookmarkEnd w:id="263"/>
    <w:bookmarkStart w:name="z653" w:id="264"/>
    <w:p>
      <w:pPr>
        <w:spacing w:after="0"/>
        <w:ind w:left="0"/>
        <w:jc w:val="both"/>
      </w:pPr>
      <w:r>
        <w:rPr>
          <w:rFonts w:ascii="Times New Roman"/>
          <w:b w:val="false"/>
          <w:i w:val="false"/>
          <w:color w:val="000000"/>
          <w:sz w:val="28"/>
        </w:rPr>
        <w:t>
      В настоящее время используется железнодорожная колея следующей ширины:</w:t>
      </w:r>
    </w:p>
    <w:bookmarkEnd w:id="264"/>
    <w:bookmarkStart w:name="z654" w:id="265"/>
    <w:p>
      <w:pPr>
        <w:spacing w:after="0"/>
        <w:ind w:left="0"/>
        <w:jc w:val="both"/>
      </w:pPr>
      <w:r>
        <w:rPr>
          <w:rFonts w:ascii="Times New Roman"/>
          <w:b w:val="false"/>
          <w:i w:val="false"/>
          <w:color w:val="000000"/>
          <w:sz w:val="28"/>
        </w:rPr>
        <w:t>
      нормальная колея 1,435 метров (далее – м);</w:t>
      </w:r>
    </w:p>
    <w:bookmarkEnd w:id="265"/>
    <w:bookmarkStart w:name="z655" w:id="266"/>
    <w:p>
      <w:pPr>
        <w:spacing w:after="0"/>
        <w:ind w:left="0"/>
        <w:jc w:val="both"/>
      </w:pPr>
      <w:r>
        <w:rPr>
          <w:rFonts w:ascii="Times New Roman"/>
          <w:b w:val="false"/>
          <w:i w:val="false"/>
          <w:color w:val="000000"/>
          <w:sz w:val="28"/>
        </w:rPr>
        <w:t>
      широкая колея: 1,520 м, 1,524 м, 1,600 м, 1,668 м;</w:t>
      </w:r>
    </w:p>
    <w:bookmarkEnd w:id="266"/>
    <w:bookmarkStart w:name="z656" w:id="267"/>
    <w:p>
      <w:pPr>
        <w:spacing w:after="0"/>
        <w:ind w:left="0"/>
        <w:jc w:val="both"/>
      </w:pPr>
      <w:r>
        <w:rPr>
          <w:rFonts w:ascii="Times New Roman"/>
          <w:b w:val="false"/>
          <w:i w:val="false"/>
          <w:color w:val="000000"/>
          <w:sz w:val="28"/>
        </w:rPr>
        <w:t>
      узкая колея: 0,60 м, 0,70 м, 0,75 м, 0,76 м, 0,785 м, 0,90 м, 1,00 м.</w:t>
      </w:r>
    </w:p>
    <w:bookmarkEnd w:id="267"/>
    <w:bookmarkStart w:name="z657" w:id="268"/>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268"/>
    <w:bookmarkStart w:name="z658" w:id="269"/>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269"/>
    <w:bookmarkStart w:name="z659" w:id="270"/>
    <w:p>
      <w:pPr>
        <w:spacing w:after="0"/>
        <w:ind w:left="0"/>
        <w:jc w:val="both"/>
      </w:pPr>
      <w:r>
        <w:rPr>
          <w:rFonts w:ascii="Times New Roman"/>
          <w:b w:val="false"/>
          <w:i w:val="false"/>
          <w:color w:val="000000"/>
          <w:sz w:val="28"/>
        </w:rPr>
        <w:t>
      3.3 Воздушный транспорт.</w:t>
      </w:r>
    </w:p>
    <w:bookmarkEnd w:id="270"/>
    <w:bookmarkStart w:name="z660" w:id="271"/>
    <w:p>
      <w:pPr>
        <w:spacing w:after="0"/>
        <w:ind w:left="0"/>
        <w:jc w:val="both"/>
      </w:pPr>
      <w:r>
        <w:rPr>
          <w:rFonts w:ascii="Times New Roman"/>
          <w:b w:val="false"/>
          <w:i w:val="false"/>
          <w:color w:val="000000"/>
          <w:sz w:val="28"/>
        </w:rPr>
        <w:t>
      Предприятия воздушного транспорта заполняют разделы 1, 2, 3, 4, 5, 7, 9 и 15.</w:t>
      </w:r>
    </w:p>
    <w:bookmarkEnd w:id="271"/>
    <w:bookmarkStart w:name="z661" w:id="272"/>
    <w:p>
      <w:pPr>
        <w:spacing w:after="0"/>
        <w:ind w:left="0"/>
        <w:jc w:val="both"/>
      </w:pPr>
      <w:r>
        <w:rPr>
          <w:rFonts w:ascii="Times New Roman"/>
          <w:b w:val="false"/>
          <w:i w:val="false"/>
          <w:color w:val="000000"/>
          <w:sz w:val="28"/>
        </w:rPr>
        <w:t>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 сообщении, к которому относятся перевозки между населенными пунктами, расположенными на территории Республики Казахстан.</w:t>
      </w:r>
    </w:p>
    <w:bookmarkEnd w:id="272"/>
    <w:bookmarkStart w:name="z662" w:id="273"/>
    <w:p>
      <w:pPr>
        <w:spacing w:after="0"/>
        <w:ind w:left="0"/>
        <w:jc w:val="both"/>
      </w:pPr>
      <w:r>
        <w:rPr>
          <w:rFonts w:ascii="Times New Roman"/>
          <w:b w:val="false"/>
          <w:i w:val="false"/>
          <w:color w:val="000000"/>
          <w:sz w:val="28"/>
        </w:rPr>
        <w:t>
      В графе 1 раздела 2 указывается количество перевезенных пассажиров на воздушном транспорте, рассчитывается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p>
    <w:bookmarkEnd w:id="273"/>
    <w:bookmarkStart w:name="z663" w:id="274"/>
    <w:p>
      <w:pPr>
        <w:spacing w:after="0"/>
        <w:ind w:left="0"/>
        <w:jc w:val="both"/>
      </w:pPr>
      <w:r>
        <w:rPr>
          <w:rFonts w:ascii="Times New Roman"/>
          <w:b w:val="false"/>
          <w:i w:val="false"/>
          <w:color w:val="000000"/>
          <w:sz w:val="28"/>
        </w:rPr>
        <w:t>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274"/>
    <w:bookmarkStart w:name="z664" w:id="275"/>
    <w:p>
      <w:pPr>
        <w:spacing w:after="0"/>
        <w:ind w:left="0"/>
        <w:jc w:val="both"/>
      </w:pPr>
      <w:r>
        <w:rPr>
          <w:rFonts w:ascii="Times New Roman"/>
          <w:b w:val="false"/>
          <w:i w:val="false"/>
          <w:color w:val="000000"/>
          <w:sz w:val="28"/>
        </w:rPr>
        <w:t>
      В графе 3 разделов 2 и 3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w:t>
      </w:r>
    </w:p>
    <w:bookmarkEnd w:id="275"/>
    <w:bookmarkStart w:name="z665" w:id="276"/>
    <w:p>
      <w:pPr>
        <w:spacing w:after="0"/>
        <w:ind w:left="0"/>
        <w:jc w:val="both"/>
      </w:pPr>
      <w:r>
        <w:rPr>
          <w:rFonts w:ascii="Times New Roman"/>
          <w:b w:val="false"/>
          <w:i w:val="false"/>
          <w:color w:val="000000"/>
          <w:sz w:val="28"/>
        </w:rPr>
        <w:t>
      В графе 1 раздела 3 указывается количество перевезенных грузов и рассчитывается как сумма веса всех грузов, почты и платного багажа, перевезенных в отчетном периоде самолетами.</w:t>
      </w:r>
    </w:p>
    <w:bookmarkEnd w:id="276"/>
    <w:bookmarkStart w:name="z666" w:id="277"/>
    <w:p>
      <w:pPr>
        <w:spacing w:after="0"/>
        <w:ind w:left="0"/>
        <w:jc w:val="both"/>
      </w:pPr>
      <w:r>
        <w:rPr>
          <w:rFonts w:ascii="Times New Roman"/>
          <w:b w:val="false"/>
          <w:i w:val="false"/>
          <w:color w:val="000000"/>
          <w:sz w:val="28"/>
        </w:rPr>
        <w:t>
      В графе 2 раздела 3 грузооборот рассчитывается как сумма умножений количества тонн груза и почты, перевезенных на каждом участке полета на соответствующий участок эксплуатационного расстояния. Пример расчета грузооборота приведен в Приложении 2 к настоящей Инструкции.</w:t>
      </w:r>
    </w:p>
    <w:bookmarkEnd w:id="277"/>
    <w:bookmarkStart w:name="z667" w:id="278"/>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278"/>
    <w:bookmarkStart w:name="z668" w:id="279"/>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279"/>
    <w:bookmarkStart w:name="z669" w:id="280"/>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280"/>
    <w:bookmarkStart w:name="z670" w:id="281"/>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281"/>
    <w:bookmarkStart w:name="z671" w:id="282"/>
    <w:p>
      <w:pPr>
        <w:spacing w:after="0"/>
        <w:ind w:left="0"/>
        <w:jc w:val="both"/>
      </w:pPr>
      <w:r>
        <w:rPr>
          <w:rFonts w:ascii="Times New Roman"/>
          <w:b w:val="false"/>
          <w:i w:val="false"/>
          <w:color w:val="000000"/>
          <w:sz w:val="28"/>
        </w:rPr>
        <w:t>
      В строке 1 раздела 5 учитываются доходы от:</w:t>
      </w:r>
    </w:p>
    <w:bookmarkEnd w:id="282"/>
    <w:bookmarkStart w:name="z672" w:id="283"/>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283"/>
    <w:bookmarkStart w:name="z673" w:id="284"/>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w:t>
      </w:r>
    </w:p>
    <w:bookmarkEnd w:id="284"/>
    <w:bookmarkStart w:name="z674" w:id="285"/>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285"/>
    <w:bookmarkStart w:name="z675" w:id="286"/>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(экипажем), согласно заключенному договору аренды.</w:t>
      </w:r>
    </w:p>
    <w:bookmarkEnd w:id="286"/>
    <w:bookmarkStart w:name="z676" w:id="287"/>
    <w:p>
      <w:pPr>
        <w:spacing w:after="0"/>
        <w:ind w:left="0"/>
        <w:jc w:val="both"/>
      </w:pPr>
      <w:r>
        <w:rPr>
          <w:rFonts w:ascii="Times New Roman"/>
          <w:b w:val="false"/>
          <w:i w:val="false"/>
          <w:color w:val="000000"/>
          <w:sz w:val="28"/>
        </w:rPr>
        <w:t>
      В разделе 7 учитываются регулярные авиаперевозки (полеты), запланированные и выполняемые за вознаграждение в соответствии с официально опубликованным расписанием, или достаточно частые полеты, которые считаются систематически выполняемой серией полетов, а также забронированные места для полета.</w:t>
      </w:r>
    </w:p>
    <w:bookmarkEnd w:id="287"/>
    <w:bookmarkStart w:name="z677" w:id="288"/>
    <w:p>
      <w:pPr>
        <w:spacing w:after="0"/>
        <w:ind w:left="0"/>
        <w:jc w:val="both"/>
      </w:pP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w:t>
      </w:r>
    </w:p>
    <w:bookmarkEnd w:id="288"/>
    <w:bookmarkStart w:name="z678" w:id="289"/>
    <w:p>
      <w:pPr>
        <w:spacing w:after="0"/>
        <w:ind w:left="0"/>
        <w:jc w:val="both"/>
      </w:pPr>
      <w:r>
        <w:rPr>
          <w:rFonts w:ascii="Times New Roman"/>
          <w:b w:val="false"/>
          <w:i w:val="false"/>
          <w:color w:val="000000"/>
          <w:sz w:val="28"/>
        </w:rPr>
        <w:t>
      Для определения показателей перевозок используется информация, указанная в "Задании на полет" каждого рейса и в соответствующих сопроводительных перевозочных документах.</w:t>
      </w:r>
    </w:p>
    <w:bookmarkEnd w:id="289"/>
    <w:bookmarkStart w:name="z679" w:id="290"/>
    <w:p>
      <w:pPr>
        <w:spacing w:after="0"/>
        <w:ind w:left="0"/>
        <w:jc w:val="both"/>
      </w:pP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p>
    <w:bookmarkEnd w:id="290"/>
    <w:bookmarkStart w:name="z680" w:id="291"/>
    <w:p>
      <w:pPr>
        <w:spacing w:after="0"/>
        <w:ind w:left="0"/>
        <w:jc w:val="both"/>
      </w:pPr>
      <w:r>
        <w:rPr>
          <w:rFonts w:ascii="Times New Roman"/>
          <w:b w:val="false"/>
          <w:i w:val="false"/>
          <w:color w:val="000000"/>
          <w:sz w:val="28"/>
        </w:rPr>
        <w:t>
      В строках 1 и 8 граф 1 и 2 раздела 7 указывается сумма,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w:t>
      </w:r>
    </w:p>
    <w:bookmarkEnd w:id="291"/>
    <w:bookmarkStart w:name="z681" w:id="292"/>
    <w:p>
      <w:pPr>
        <w:spacing w:after="0"/>
        <w:ind w:left="0"/>
        <w:jc w:val="both"/>
      </w:pPr>
      <w:r>
        <w:rPr>
          <w:rFonts w:ascii="Times New Roman"/>
          <w:b w:val="false"/>
          <w:i w:val="false"/>
          <w:color w:val="000000"/>
          <w:sz w:val="28"/>
        </w:rPr>
        <w:t>
      В строках 2 и 9 граф 1 и 2 раздела 7 указывается сумма отправлений воздушных судов из аэропортов на всех выполненных рейсах и типах воздушных судов по каждому виду перевозки.</w:t>
      </w:r>
    </w:p>
    <w:bookmarkEnd w:id="292"/>
    <w:bookmarkStart w:name="z682" w:id="293"/>
    <w:p>
      <w:pPr>
        <w:spacing w:after="0"/>
        <w:ind w:left="0"/>
        <w:jc w:val="both"/>
      </w:pPr>
      <w:r>
        <w:rPr>
          <w:rFonts w:ascii="Times New Roman"/>
          <w:b w:val="false"/>
          <w:i w:val="false"/>
          <w:color w:val="000000"/>
          <w:sz w:val="28"/>
        </w:rPr>
        <w:t>
      В строках 3 и 10 граф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p>
    <w:bookmarkEnd w:id="293"/>
    <w:bookmarkStart w:name="z683" w:id="294"/>
    <w:p>
      <w:pPr>
        <w:spacing w:after="0"/>
        <w:ind w:left="0"/>
        <w:jc w:val="both"/>
      </w:pPr>
      <w:r>
        <w:rPr>
          <w:rFonts w:ascii="Times New Roman"/>
          <w:b w:val="false"/>
          <w:i w:val="false"/>
          <w:color w:val="000000"/>
          <w:sz w:val="28"/>
        </w:rPr>
        <w:t>
      В строках 4 и 11 граф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w:t>
      </w:r>
    </w:p>
    <w:bookmarkEnd w:id="294"/>
    <w:bookmarkStart w:name="z684" w:id="295"/>
    <w:p>
      <w:pPr>
        <w:spacing w:after="0"/>
        <w:ind w:left="0"/>
        <w:jc w:val="both"/>
      </w:pPr>
      <w:r>
        <w:rPr>
          <w:rFonts w:ascii="Times New Roman"/>
          <w:b w:val="false"/>
          <w:i w:val="false"/>
          <w:color w:val="000000"/>
          <w:sz w:val="28"/>
        </w:rPr>
        <w:t>
      В строках 5 и 12 граф 1 и 2 раздела 7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предоставляются для перевозки пассажиров из-за дополнительного топлива или другого груза.</w:t>
      </w:r>
    </w:p>
    <w:bookmarkEnd w:id="295"/>
    <w:bookmarkStart w:name="z685" w:id="296"/>
    <w:p>
      <w:pPr>
        <w:spacing w:after="0"/>
        <w:ind w:left="0"/>
        <w:jc w:val="both"/>
      </w:pPr>
      <w:r>
        <w:rPr>
          <w:rFonts w:ascii="Times New Roman"/>
          <w:b w:val="false"/>
          <w:i w:val="false"/>
          <w:color w:val="000000"/>
          <w:sz w:val="28"/>
        </w:rPr>
        <w:t>
      В строках 6 и 13 граф 1 и 2 раздела 7 указывается сумма произведений перевезенных грузов на каждом этапе полета на соответствующий этап расстояния по каждому виду перевозки.</w:t>
      </w:r>
    </w:p>
    <w:bookmarkEnd w:id="296"/>
    <w:bookmarkStart w:name="z686" w:id="297"/>
    <w:p>
      <w:pPr>
        <w:spacing w:after="0"/>
        <w:ind w:left="0"/>
        <w:jc w:val="both"/>
      </w:pPr>
      <w:r>
        <w:rPr>
          <w:rFonts w:ascii="Times New Roman"/>
          <w:b w:val="false"/>
          <w:i w:val="false"/>
          <w:color w:val="000000"/>
          <w:sz w:val="28"/>
        </w:rPr>
        <w:t>
      В строках 7 и 14 граф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297"/>
    <w:bookmarkStart w:name="z687" w:id="298"/>
    <w:p>
      <w:pPr>
        <w:spacing w:after="0"/>
        <w:ind w:left="0"/>
        <w:jc w:val="both"/>
      </w:pPr>
      <w:r>
        <w:rPr>
          <w:rFonts w:ascii="Times New Roman"/>
          <w:b w:val="false"/>
          <w:i w:val="false"/>
          <w:color w:val="000000"/>
          <w:sz w:val="28"/>
        </w:rPr>
        <w:t>
      В графе 2 раздела 7 учитываются внутренние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w:t>
      </w:r>
    </w:p>
    <w:bookmarkEnd w:id="298"/>
    <w:bookmarkStart w:name="z688" w:id="299"/>
    <w:p>
      <w:pPr>
        <w:spacing w:after="0"/>
        <w:ind w:left="0"/>
        <w:jc w:val="both"/>
      </w:pPr>
      <w:r>
        <w:rPr>
          <w:rFonts w:ascii="Times New Roman"/>
          <w:b w:val="false"/>
          <w:i w:val="false"/>
          <w:color w:val="000000"/>
          <w:sz w:val="28"/>
        </w:rPr>
        <w:t>
      Все показатели, кроме показателя по отправлению воздушных судов, заполняются с одним знаком после запятой.</w:t>
      </w:r>
    </w:p>
    <w:bookmarkEnd w:id="299"/>
    <w:bookmarkStart w:name="z689" w:id="300"/>
    <w:p>
      <w:pPr>
        <w:spacing w:after="0"/>
        <w:ind w:left="0"/>
        <w:jc w:val="both"/>
      </w:pPr>
      <w:r>
        <w:rPr>
          <w:rFonts w:ascii="Times New Roman"/>
          <w:b w:val="false"/>
          <w:i w:val="false"/>
          <w:color w:val="000000"/>
          <w:sz w:val="28"/>
        </w:rPr>
        <w:t>
      Раздел 8 заполняется только аэропортами. В данном разделе заполняется в случае, если пункты отправления и (или) назначения находятся на территории Республики Казахстан.</w:t>
      </w:r>
    </w:p>
    <w:bookmarkEnd w:id="300"/>
    <w:bookmarkStart w:name="z690" w:id="301"/>
    <w:p>
      <w:pPr>
        <w:spacing w:after="0"/>
        <w:ind w:left="0"/>
        <w:jc w:val="both"/>
      </w:pPr>
      <w:r>
        <w:rPr>
          <w:rFonts w:ascii="Times New Roman"/>
          <w:b w:val="false"/>
          <w:i w:val="false"/>
          <w:color w:val="000000"/>
          <w:sz w:val="28"/>
        </w:rPr>
        <w:t>
      Раздел 9 заполняется аэропортами, обеспечивающими выполнение международных и внутренних полетов. В данном разделе учитываются отправленные, принятые пассажиры и грузы, багаж, почта по регулярным и нерегулярным (чартерным) авиаперевозкам.</w:t>
      </w:r>
    </w:p>
    <w:bookmarkEnd w:id="301"/>
    <w:bookmarkStart w:name="z691" w:id="302"/>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02"/>
    <w:bookmarkStart w:name="z692" w:id="303"/>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303"/>
    <w:bookmarkStart w:name="z693" w:id="304"/>
    <w:p>
      <w:pPr>
        <w:spacing w:after="0"/>
        <w:ind w:left="0"/>
        <w:jc w:val="both"/>
      </w:pPr>
      <w:r>
        <w:rPr>
          <w:rFonts w:ascii="Times New Roman"/>
          <w:b w:val="false"/>
          <w:i w:val="false"/>
          <w:color w:val="000000"/>
          <w:sz w:val="28"/>
        </w:rPr>
        <w:t>
      3.4 Внутренний водный транспорт.</w:t>
      </w:r>
    </w:p>
    <w:bookmarkEnd w:id="304"/>
    <w:bookmarkStart w:name="z694" w:id="305"/>
    <w:p>
      <w:pPr>
        <w:spacing w:after="0"/>
        <w:ind w:left="0"/>
        <w:jc w:val="both"/>
      </w:pPr>
      <w:r>
        <w:rPr>
          <w:rFonts w:ascii="Times New Roman"/>
          <w:b w:val="false"/>
          <w:i w:val="false"/>
          <w:color w:val="000000"/>
          <w:sz w:val="28"/>
        </w:rPr>
        <w:t>
      Предприятия внутреннего водного транспорта заполняют разделы 1, 2, 3, 4, 5, 13, 14 и 15.</w:t>
      </w:r>
    </w:p>
    <w:bookmarkEnd w:id="305"/>
    <w:bookmarkStart w:name="z695" w:id="306"/>
    <w:p>
      <w:pPr>
        <w:spacing w:after="0"/>
        <w:ind w:left="0"/>
        <w:jc w:val="both"/>
      </w:pPr>
      <w:r>
        <w:rPr>
          <w:rFonts w:ascii="Times New Roman"/>
          <w:b w:val="false"/>
          <w:i w:val="false"/>
          <w:color w:val="000000"/>
          <w:sz w:val="28"/>
        </w:rPr>
        <w:t>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w:t>
      </w:r>
    </w:p>
    <w:bookmarkEnd w:id="306"/>
    <w:bookmarkStart w:name="z696" w:id="307"/>
    <w:p>
      <w:pPr>
        <w:spacing w:after="0"/>
        <w:ind w:left="0"/>
        <w:jc w:val="both"/>
      </w:pPr>
      <w:r>
        <w:rPr>
          <w:rFonts w:ascii="Times New Roman"/>
          <w:b w:val="false"/>
          <w:i w:val="false"/>
          <w:color w:val="000000"/>
          <w:sz w:val="28"/>
        </w:rPr>
        <w:t>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307"/>
    <w:bookmarkStart w:name="z697" w:id="308"/>
    <w:p>
      <w:pPr>
        <w:spacing w:after="0"/>
        <w:ind w:left="0"/>
        <w:jc w:val="both"/>
      </w:pPr>
      <w:r>
        <w:rPr>
          <w:rFonts w:ascii="Times New Roman"/>
          <w:b w:val="false"/>
          <w:i w:val="false"/>
          <w:color w:val="000000"/>
          <w:sz w:val="28"/>
        </w:rPr>
        <w:t>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w:t>
      </w:r>
    </w:p>
    <w:bookmarkEnd w:id="308"/>
    <w:bookmarkStart w:name="z698" w:id="309"/>
    <w:p>
      <w:pPr>
        <w:spacing w:after="0"/>
        <w:ind w:left="0"/>
        <w:jc w:val="both"/>
      </w:pPr>
      <w:r>
        <w:rPr>
          <w:rFonts w:ascii="Times New Roman"/>
          <w:b w:val="false"/>
          <w:i w:val="false"/>
          <w:color w:val="000000"/>
          <w:sz w:val="28"/>
        </w:rPr>
        <w:t>
      В графе 2 раздела 2 учитывается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309"/>
    <w:bookmarkStart w:name="z699" w:id="310"/>
    <w:p>
      <w:pPr>
        <w:spacing w:after="0"/>
        <w:ind w:left="0"/>
        <w:jc w:val="both"/>
      </w:pPr>
      <w:r>
        <w:rPr>
          <w:rFonts w:ascii="Times New Roman"/>
          <w:b w:val="false"/>
          <w:i w:val="false"/>
          <w:color w:val="000000"/>
          <w:sz w:val="28"/>
        </w:rPr>
        <w:t>
      В графе 3 разделов 2 и 3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310"/>
    <w:bookmarkStart w:name="z700" w:id="311"/>
    <w:p>
      <w:pPr>
        <w:spacing w:after="0"/>
        <w:ind w:left="0"/>
        <w:jc w:val="both"/>
      </w:pPr>
      <w:r>
        <w:rPr>
          <w:rFonts w:ascii="Times New Roman"/>
          <w:b w:val="false"/>
          <w:i w:val="false"/>
          <w:color w:val="000000"/>
          <w:sz w:val="28"/>
        </w:rPr>
        <w:t>
      В графе 1 разделов 3 и 4 учитываются перевозки грузов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В перевозках грузов учитываются также перевозки грузов на паромах.</w:t>
      </w:r>
    </w:p>
    <w:bookmarkEnd w:id="311"/>
    <w:bookmarkStart w:name="z701" w:id="312"/>
    <w:p>
      <w:pPr>
        <w:spacing w:after="0"/>
        <w:ind w:left="0"/>
        <w:jc w:val="both"/>
      </w:pPr>
      <w:r>
        <w:rPr>
          <w:rFonts w:ascii="Times New Roman"/>
          <w:b w:val="false"/>
          <w:i w:val="false"/>
          <w:color w:val="000000"/>
          <w:sz w:val="28"/>
        </w:rPr>
        <w:t>
      В графе 2 раздела 3 учитывается грузооборот, определяемый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w:t>
      </w:r>
    </w:p>
    <w:bookmarkEnd w:id="312"/>
    <w:bookmarkStart w:name="z702" w:id="313"/>
    <w:p>
      <w:pPr>
        <w:spacing w:after="0"/>
        <w:ind w:left="0"/>
        <w:jc w:val="both"/>
      </w:pPr>
      <w:r>
        <w:rPr>
          <w:rFonts w:ascii="Times New Roman"/>
          <w:b w:val="false"/>
          <w:i w:val="false"/>
          <w:color w:val="000000"/>
          <w:sz w:val="28"/>
        </w:rPr>
        <w:t>
      В строке 1.1.1 графы 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313"/>
    <w:bookmarkStart w:name="z703" w:id="314"/>
    <w:p>
      <w:pPr>
        <w:spacing w:after="0"/>
        <w:ind w:left="0"/>
        <w:jc w:val="both"/>
      </w:pPr>
      <w:r>
        <w:rPr>
          <w:rFonts w:ascii="Times New Roman"/>
          <w:b w:val="false"/>
          <w:i w:val="false"/>
          <w:color w:val="000000"/>
          <w:sz w:val="28"/>
        </w:rPr>
        <w:t>
      В строке 1.1.2 раздела 3 указываются объемы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314"/>
    <w:bookmarkStart w:name="z704" w:id="315"/>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15"/>
    <w:bookmarkStart w:name="z705" w:id="316"/>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Перечня видов грузов, приведенному в приложении к статистической форме.</w:t>
      </w:r>
    </w:p>
    <w:bookmarkEnd w:id="316"/>
    <w:bookmarkStart w:name="z706" w:id="317"/>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перевозки опасных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 11857) (далее - Правила).</w:t>
      </w:r>
    </w:p>
    <w:bookmarkEnd w:id="317"/>
    <w:bookmarkStart w:name="z707" w:id="318"/>
    <w:p>
      <w:pPr>
        <w:spacing w:after="0"/>
        <w:ind w:left="0"/>
        <w:jc w:val="both"/>
      </w:pPr>
      <w:r>
        <w:rPr>
          <w:rFonts w:ascii="Times New Roman"/>
          <w:b w:val="false"/>
          <w:i w:val="false"/>
          <w:color w:val="000000"/>
          <w:sz w:val="28"/>
        </w:rPr>
        <w:t>
      В строке 1 раздела 5 учитываются доходы от:</w:t>
      </w:r>
    </w:p>
    <w:bookmarkEnd w:id="318"/>
    <w:bookmarkStart w:name="z708" w:id="319"/>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319"/>
    <w:bookmarkStart w:name="z709" w:id="320"/>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w:t>
      </w:r>
    </w:p>
    <w:bookmarkEnd w:id="320"/>
    <w:bookmarkStart w:name="z710" w:id="321"/>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321"/>
    <w:bookmarkStart w:name="z711" w:id="322"/>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(экипажем), согласно заключенному договору аренды.</w:t>
      </w:r>
    </w:p>
    <w:bookmarkEnd w:id="322"/>
    <w:bookmarkStart w:name="z712" w:id="323"/>
    <w:p>
      <w:pPr>
        <w:spacing w:after="0"/>
        <w:ind w:left="0"/>
        <w:jc w:val="both"/>
      </w:pPr>
      <w:r>
        <w:rPr>
          <w:rFonts w:ascii="Times New Roman"/>
          <w:b w:val="false"/>
          <w:i w:val="false"/>
          <w:color w:val="000000"/>
          <w:sz w:val="28"/>
        </w:rPr>
        <w:t>
      В строке 1.1.1 раздела 13 к искусственным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p>
    <w:bookmarkEnd w:id="323"/>
    <w:bookmarkStart w:name="z713" w:id="324"/>
    <w:p>
      <w:pPr>
        <w:spacing w:after="0"/>
        <w:ind w:left="0"/>
        <w:jc w:val="both"/>
      </w:pPr>
      <w:r>
        <w:rPr>
          <w:rFonts w:ascii="Times New Roman"/>
          <w:b w:val="false"/>
          <w:i w:val="false"/>
          <w:color w:val="000000"/>
          <w:sz w:val="28"/>
        </w:rPr>
        <w:t>
      В строке 1.2.1 раздела 13 к внутренним водным судоходным путям с гарантированными глубинами относятся пути, на которых обеспечиваются в течение всей навигации или части ее установленные габариты судового хода.</w:t>
      </w:r>
    </w:p>
    <w:bookmarkEnd w:id="324"/>
    <w:bookmarkStart w:name="z714" w:id="325"/>
    <w:p>
      <w:pPr>
        <w:spacing w:after="0"/>
        <w:ind w:left="0"/>
        <w:jc w:val="both"/>
      </w:pPr>
      <w:r>
        <w:rPr>
          <w:rFonts w:ascii="Times New Roman"/>
          <w:b w:val="false"/>
          <w:i w:val="false"/>
          <w:color w:val="000000"/>
          <w:sz w:val="28"/>
        </w:rPr>
        <w:t>
      В строке 1.3.1 раздела 13 к путям с освещаемыми и светоотражающими знаками относятся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w:t>
      </w:r>
    </w:p>
    <w:bookmarkEnd w:id="325"/>
    <w:bookmarkStart w:name="z715" w:id="326"/>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26"/>
    <w:bookmarkStart w:name="z716" w:id="327"/>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327"/>
    <w:bookmarkStart w:name="z717" w:id="328"/>
    <w:p>
      <w:pPr>
        <w:spacing w:after="0"/>
        <w:ind w:left="0"/>
        <w:jc w:val="both"/>
      </w:pPr>
      <w:r>
        <w:rPr>
          <w:rFonts w:ascii="Times New Roman"/>
          <w:b w:val="false"/>
          <w:i w:val="false"/>
          <w:color w:val="000000"/>
          <w:sz w:val="28"/>
        </w:rPr>
        <w:t>
      3.5 Морской транспорт.</w:t>
      </w:r>
    </w:p>
    <w:bookmarkEnd w:id="328"/>
    <w:bookmarkStart w:name="z718" w:id="329"/>
    <w:p>
      <w:pPr>
        <w:spacing w:after="0"/>
        <w:ind w:left="0"/>
        <w:jc w:val="both"/>
      </w:pPr>
      <w:r>
        <w:rPr>
          <w:rFonts w:ascii="Times New Roman"/>
          <w:b w:val="false"/>
          <w:i w:val="false"/>
          <w:color w:val="000000"/>
          <w:sz w:val="28"/>
        </w:rPr>
        <w:t>
      Предприятия морского транспорта заполняют разделы 1, 2, 3, 4, 5 и 15.</w:t>
      </w:r>
    </w:p>
    <w:bookmarkEnd w:id="329"/>
    <w:bookmarkStart w:name="z719" w:id="330"/>
    <w:p>
      <w:pPr>
        <w:spacing w:after="0"/>
        <w:ind w:left="0"/>
        <w:jc w:val="both"/>
      </w:pPr>
      <w:r>
        <w:rPr>
          <w:rFonts w:ascii="Times New Roman"/>
          <w:b w:val="false"/>
          <w:i w:val="false"/>
          <w:color w:val="000000"/>
          <w:sz w:val="28"/>
        </w:rPr>
        <w:t>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w:t>
      </w:r>
    </w:p>
    <w:bookmarkEnd w:id="330"/>
    <w:bookmarkStart w:name="z720" w:id="331"/>
    <w:p>
      <w:pPr>
        <w:spacing w:after="0"/>
        <w:ind w:left="0"/>
        <w:jc w:val="both"/>
      </w:pPr>
      <w:r>
        <w:rPr>
          <w:rFonts w:ascii="Times New Roman"/>
          <w:b w:val="false"/>
          <w:i w:val="false"/>
          <w:color w:val="000000"/>
          <w:sz w:val="28"/>
        </w:rPr>
        <w:t>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331"/>
    <w:bookmarkStart w:name="z721" w:id="332"/>
    <w:p>
      <w:pPr>
        <w:spacing w:after="0"/>
        <w:ind w:left="0"/>
        <w:jc w:val="both"/>
      </w:pPr>
      <w:r>
        <w:rPr>
          <w:rFonts w:ascii="Times New Roman"/>
          <w:b w:val="false"/>
          <w:i w:val="false"/>
          <w:color w:val="000000"/>
          <w:sz w:val="28"/>
        </w:rPr>
        <w:t>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w:t>
      </w:r>
    </w:p>
    <w:bookmarkEnd w:id="332"/>
    <w:bookmarkStart w:name="z722" w:id="333"/>
    <w:p>
      <w:pPr>
        <w:spacing w:after="0"/>
        <w:ind w:left="0"/>
        <w:jc w:val="both"/>
      </w:pPr>
      <w:r>
        <w:rPr>
          <w:rFonts w:ascii="Times New Roman"/>
          <w:b w:val="false"/>
          <w:i w:val="false"/>
          <w:color w:val="000000"/>
          <w:sz w:val="28"/>
        </w:rPr>
        <w:t>
      В графе 2 раздела 2 учитываются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переумножения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333"/>
    <w:bookmarkStart w:name="z723" w:id="334"/>
    <w:p>
      <w:pPr>
        <w:spacing w:after="0"/>
        <w:ind w:left="0"/>
        <w:jc w:val="both"/>
      </w:pPr>
      <w:r>
        <w:rPr>
          <w:rFonts w:ascii="Times New Roman"/>
          <w:b w:val="false"/>
          <w:i w:val="false"/>
          <w:color w:val="000000"/>
          <w:sz w:val="28"/>
        </w:rPr>
        <w:t>
      В графе 1 разделов 3 и 4 указывается перевозки грузов на морском транспорте,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w:t>
      </w:r>
    </w:p>
    <w:bookmarkEnd w:id="334"/>
    <w:bookmarkStart w:name="z724" w:id="335"/>
    <w:p>
      <w:pPr>
        <w:spacing w:after="0"/>
        <w:ind w:left="0"/>
        <w:jc w:val="both"/>
      </w:pPr>
      <w:r>
        <w:rPr>
          <w:rFonts w:ascii="Times New Roman"/>
          <w:b w:val="false"/>
          <w:i w:val="false"/>
          <w:color w:val="000000"/>
          <w:sz w:val="28"/>
        </w:rPr>
        <w:t>
      В графе 2 раздела 3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w:t>
      </w:r>
    </w:p>
    <w:bookmarkEnd w:id="335"/>
    <w:bookmarkStart w:name="z725" w:id="336"/>
    <w:p>
      <w:pPr>
        <w:spacing w:after="0"/>
        <w:ind w:left="0"/>
        <w:jc w:val="both"/>
      </w:pPr>
      <w:r>
        <w:rPr>
          <w:rFonts w:ascii="Times New Roman"/>
          <w:b w:val="false"/>
          <w:i w:val="false"/>
          <w:color w:val="000000"/>
          <w:sz w:val="28"/>
        </w:rPr>
        <w:t>
      В графе 3 раздела 3 учитываются доходы, начисленные отчитывающемуся предприятию, за выполненные по перевозочным документам перевозки грузов по действующим видам тарифов.</w:t>
      </w:r>
    </w:p>
    <w:bookmarkEnd w:id="336"/>
    <w:bookmarkStart w:name="z726" w:id="337"/>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337"/>
    <w:bookmarkStart w:name="z727" w:id="338"/>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338"/>
    <w:bookmarkStart w:name="z728" w:id="339"/>
    <w:p>
      <w:pPr>
        <w:spacing w:after="0"/>
        <w:ind w:left="0"/>
        <w:jc w:val="both"/>
      </w:pPr>
      <w:r>
        <w:rPr>
          <w:rFonts w:ascii="Times New Roman"/>
          <w:b w:val="false"/>
          <w:i w:val="false"/>
          <w:color w:val="000000"/>
          <w:sz w:val="28"/>
        </w:rPr>
        <w:t>
      В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39"/>
    <w:bookmarkStart w:name="z729" w:id="340"/>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1 к статистической форме.</w:t>
      </w:r>
    </w:p>
    <w:bookmarkEnd w:id="340"/>
    <w:bookmarkStart w:name="z730" w:id="341"/>
    <w:p>
      <w:pPr>
        <w:spacing w:after="0"/>
        <w:ind w:left="0"/>
        <w:jc w:val="both"/>
      </w:pPr>
      <w:r>
        <w:rPr>
          <w:rFonts w:ascii="Times New Roman"/>
          <w:b w:val="false"/>
          <w:i w:val="false"/>
          <w:color w:val="000000"/>
          <w:sz w:val="28"/>
        </w:rPr>
        <w:t>
      В строке 1.27 графе 1 раздела 4 указывается перечень опасных грузов, согласно Правилам.</w:t>
      </w:r>
    </w:p>
    <w:bookmarkEnd w:id="341"/>
    <w:bookmarkStart w:name="z731" w:id="342"/>
    <w:p>
      <w:pPr>
        <w:spacing w:after="0"/>
        <w:ind w:left="0"/>
        <w:jc w:val="both"/>
      </w:pPr>
      <w:r>
        <w:rPr>
          <w:rFonts w:ascii="Times New Roman"/>
          <w:b w:val="false"/>
          <w:i w:val="false"/>
          <w:color w:val="000000"/>
          <w:sz w:val="28"/>
        </w:rPr>
        <w:t>
      В строке 1.28 графе 1 раздела 4 указываются перевозки грузов в контейнерах.</w:t>
      </w:r>
    </w:p>
    <w:bookmarkEnd w:id="342"/>
    <w:bookmarkStart w:name="z732" w:id="343"/>
    <w:p>
      <w:pPr>
        <w:spacing w:after="0"/>
        <w:ind w:left="0"/>
        <w:jc w:val="both"/>
      </w:pPr>
      <w:r>
        <w:rPr>
          <w:rFonts w:ascii="Times New Roman"/>
          <w:b w:val="false"/>
          <w:i w:val="false"/>
          <w:color w:val="000000"/>
          <w:sz w:val="28"/>
        </w:rPr>
        <w:t>
      В строке 1 раздела 5 учитываются доходы от:</w:t>
      </w:r>
    </w:p>
    <w:bookmarkEnd w:id="343"/>
    <w:bookmarkStart w:name="z733" w:id="344"/>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344"/>
    <w:bookmarkStart w:name="z734" w:id="345"/>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w:t>
      </w:r>
    </w:p>
    <w:bookmarkEnd w:id="345"/>
    <w:bookmarkStart w:name="z735" w:id="346"/>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346"/>
    <w:bookmarkStart w:name="z736" w:id="347"/>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экипажем согласно заключенному договору аренды.</w:t>
      </w:r>
    </w:p>
    <w:bookmarkEnd w:id="347"/>
    <w:bookmarkStart w:name="z737" w:id="348"/>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48"/>
    <w:bookmarkStart w:name="z738" w:id="349"/>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349"/>
    <w:bookmarkStart w:name="z739" w:id="350"/>
    <w:p>
      <w:pPr>
        <w:spacing w:after="0"/>
        <w:ind w:left="0"/>
        <w:jc w:val="both"/>
      </w:pPr>
      <w:r>
        <w:rPr>
          <w:rFonts w:ascii="Times New Roman"/>
          <w:b w:val="false"/>
          <w:i w:val="false"/>
          <w:color w:val="000000"/>
          <w:sz w:val="28"/>
        </w:rPr>
        <w:t>
      3.6 Трубопроводный транспорт.</w:t>
      </w:r>
    </w:p>
    <w:bookmarkEnd w:id="350"/>
    <w:bookmarkStart w:name="z740" w:id="351"/>
    <w:p>
      <w:pPr>
        <w:spacing w:after="0"/>
        <w:ind w:left="0"/>
        <w:jc w:val="both"/>
      </w:pPr>
      <w:r>
        <w:rPr>
          <w:rFonts w:ascii="Times New Roman"/>
          <w:b w:val="false"/>
          <w:i w:val="false"/>
          <w:color w:val="000000"/>
          <w:sz w:val="28"/>
        </w:rPr>
        <w:t>
      Предприятия трубопроводного транспорта заполняют разделы 1, 3, 4, 5, 6 и 15.</w:t>
      </w:r>
    </w:p>
    <w:bookmarkEnd w:id="351"/>
    <w:bookmarkStart w:name="z741" w:id="352"/>
    <w:p>
      <w:pPr>
        <w:spacing w:after="0"/>
        <w:ind w:left="0"/>
        <w:jc w:val="both"/>
      </w:pPr>
      <w:r>
        <w:rPr>
          <w:rFonts w:ascii="Times New Roman"/>
          <w:b w:val="false"/>
          <w:i w:val="false"/>
          <w:color w:val="000000"/>
          <w:sz w:val="28"/>
        </w:rPr>
        <w:t>
      В разделе 2 и разделе 3 указывается транспортировка грузов по международному сообщению,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внутриреспубликанскому сообщению, к которому относятся перевозки между населенными пунктами, расположенными на территории Республики Казахстан.</w:t>
      </w:r>
    </w:p>
    <w:bookmarkEnd w:id="352"/>
    <w:bookmarkStart w:name="z742" w:id="353"/>
    <w:p>
      <w:pPr>
        <w:spacing w:after="0"/>
        <w:ind w:left="0"/>
        <w:jc w:val="both"/>
      </w:pPr>
      <w:r>
        <w:rPr>
          <w:rFonts w:ascii="Times New Roman"/>
          <w:b w:val="false"/>
          <w:i w:val="false"/>
          <w:color w:val="000000"/>
          <w:sz w:val="28"/>
        </w:rPr>
        <w:t>
      В графе 1 разделов 3 и 4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353"/>
    <w:bookmarkStart w:name="z743" w:id="354"/>
    <w:p>
      <w:pPr>
        <w:spacing w:after="0"/>
        <w:ind w:left="0"/>
        <w:jc w:val="both"/>
      </w:pPr>
      <w:r>
        <w:rPr>
          <w:rFonts w:ascii="Times New Roman"/>
          <w:b w:val="false"/>
          <w:i w:val="false"/>
          <w:color w:val="000000"/>
          <w:sz w:val="28"/>
        </w:rPr>
        <w:t>
      В строке 1.1.1 раздела 3 указывается объем транспортированных грузов на экспорт за отчетный период, включающий все новые или существующие товары, проданные или переданные за границу.</w:t>
      </w:r>
    </w:p>
    <w:bookmarkEnd w:id="354"/>
    <w:bookmarkStart w:name="z744" w:id="355"/>
    <w:p>
      <w:pPr>
        <w:spacing w:after="0"/>
        <w:ind w:left="0"/>
        <w:jc w:val="both"/>
      </w:pPr>
      <w:r>
        <w:rPr>
          <w:rFonts w:ascii="Times New Roman"/>
          <w:b w:val="false"/>
          <w:i w:val="false"/>
          <w:color w:val="000000"/>
          <w:sz w:val="28"/>
        </w:rPr>
        <w:t>
      В строке 1.1.2 раздела 3 указывается объем транспортированных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355"/>
    <w:bookmarkStart w:name="z745" w:id="356"/>
    <w:p>
      <w:pPr>
        <w:spacing w:after="0"/>
        <w:ind w:left="0"/>
        <w:jc w:val="both"/>
      </w:pPr>
      <w:r>
        <w:rPr>
          <w:rFonts w:ascii="Times New Roman"/>
          <w:b w:val="false"/>
          <w:i w:val="false"/>
          <w:color w:val="000000"/>
          <w:sz w:val="28"/>
        </w:rPr>
        <w:t>
      В строке 1.1.3. раздела 3 указывается объем транспортированных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56"/>
    <w:bookmarkStart w:name="z746" w:id="357"/>
    <w:p>
      <w:pPr>
        <w:spacing w:after="0"/>
        <w:ind w:left="0"/>
        <w:jc w:val="both"/>
      </w:pPr>
      <w:r>
        <w:rPr>
          <w:rFonts w:ascii="Times New Roman"/>
          <w:b w:val="false"/>
          <w:i w:val="false"/>
          <w:color w:val="000000"/>
          <w:sz w:val="28"/>
        </w:rPr>
        <w:t>
      Во всех строках графы 2 раздела 3 учитывается грузооборот, рассчитываемый как сумма умножений объемов перекачки нефти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Грузооборот определяется по всем трубопроводам в целом и в отдельности по нефтепроводам и газопроводам.</w:t>
      </w:r>
    </w:p>
    <w:bookmarkEnd w:id="357"/>
    <w:bookmarkStart w:name="z747" w:id="358"/>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358"/>
    <w:bookmarkStart w:name="z748" w:id="359"/>
    <w:p>
      <w:pPr>
        <w:spacing w:after="0"/>
        <w:ind w:left="0"/>
        <w:jc w:val="both"/>
      </w:pPr>
      <w:r>
        <w:rPr>
          <w:rFonts w:ascii="Times New Roman"/>
          <w:b w:val="false"/>
          <w:i w:val="false"/>
          <w:color w:val="000000"/>
          <w:sz w:val="28"/>
        </w:rPr>
        <w:t>
      В графе 3 раздела 3 учитываются доходы от транспортирования нефти, которые определяются исходя из тарифов за перекачку, перевалку и налив данных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p>
    <w:bookmarkEnd w:id="359"/>
    <w:bookmarkStart w:name="z749" w:id="360"/>
    <w:p>
      <w:pPr>
        <w:spacing w:after="0"/>
        <w:ind w:left="0"/>
        <w:jc w:val="both"/>
      </w:pPr>
      <w:r>
        <w:rPr>
          <w:rFonts w:ascii="Times New Roman"/>
          <w:b w:val="false"/>
          <w:i w:val="false"/>
          <w:color w:val="000000"/>
          <w:sz w:val="28"/>
        </w:rPr>
        <w:t>
      Раздел 5 заполняется в случае, если за отчетный период имелись доходы от вспомогательной транспортной деятельности.</w:t>
      </w:r>
    </w:p>
    <w:bookmarkEnd w:id="360"/>
    <w:bookmarkStart w:name="z750" w:id="361"/>
    <w:p>
      <w:pPr>
        <w:spacing w:after="0"/>
        <w:ind w:left="0"/>
        <w:jc w:val="both"/>
      </w:pPr>
      <w:r>
        <w:rPr>
          <w:rFonts w:ascii="Times New Roman"/>
          <w:b w:val="false"/>
          <w:i w:val="false"/>
          <w:color w:val="000000"/>
          <w:sz w:val="28"/>
        </w:rPr>
        <w:t>
      В строке 1, 2, 3 раздела 6 учитывается протяженность магистральных трубопроводов, которая включает длину инженерного сооружения, состоящего из линейной части и сопряженных с ним наземных объектов, коммуникаций, телеуправления и связи, предназначенное для транспортировки нефти (газа) от мест добыч (переработки) до мест перевалки на другой вид транспорта, переработки или потребления.</w:t>
      </w:r>
    </w:p>
    <w:bookmarkEnd w:id="361"/>
    <w:bookmarkStart w:name="z751" w:id="362"/>
    <w:p>
      <w:pPr>
        <w:spacing w:after="0"/>
        <w:ind w:left="0"/>
        <w:jc w:val="both"/>
      </w:pPr>
      <w:r>
        <w:rPr>
          <w:rFonts w:ascii="Times New Roman"/>
          <w:b w:val="false"/>
          <w:i w:val="false"/>
          <w:color w:val="000000"/>
          <w:sz w:val="28"/>
        </w:rPr>
        <w:t>
      В разделе 15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362"/>
    <w:bookmarkStart w:name="z752" w:id="363"/>
    <w:p>
      <w:pPr>
        <w:spacing w:after="0"/>
        <w:ind w:left="0"/>
        <w:jc w:val="both"/>
      </w:pPr>
      <w:r>
        <w:rPr>
          <w:rFonts w:ascii="Times New Roman"/>
          <w:b w:val="false"/>
          <w:i w:val="false"/>
          <w:color w:val="000000"/>
          <w:sz w:val="28"/>
        </w:rPr>
        <w:t>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363"/>
    <w:bookmarkStart w:name="z753" w:id="364"/>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64"/>
    <w:bookmarkStart w:name="z754" w:id="365"/>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65"/>
    <w:bookmarkStart w:name="z755" w:id="366"/>
    <w:p>
      <w:pPr>
        <w:spacing w:after="0"/>
        <w:ind w:left="0"/>
        <w:jc w:val="both"/>
      </w:pPr>
      <w:r>
        <w:rPr>
          <w:rFonts w:ascii="Times New Roman"/>
          <w:b w:val="false"/>
          <w:i w:val="false"/>
          <w:color w:val="000000"/>
          <w:sz w:val="28"/>
        </w:rPr>
        <w:t>
      6. Примечание: Х – данная позиция не подлежит заполнению.</w:t>
      </w:r>
    </w:p>
    <w:bookmarkEnd w:id="366"/>
    <w:bookmarkStart w:name="z756" w:id="367"/>
    <w:p>
      <w:pPr>
        <w:spacing w:after="0"/>
        <w:ind w:left="0"/>
        <w:jc w:val="both"/>
      </w:pPr>
      <w:r>
        <w:rPr>
          <w:rFonts w:ascii="Times New Roman"/>
          <w:b w:val="false"/>
          <w:i w:val="false"/>
          <w:color w:val="000000"/>
          <w:sz w:val="28"/>
        </w:rPr>
        <w:t>
      7. Арифметико–логический контроль:</w:t>
      </w:r>
    </w:p>
    <w:bookmarkEnd w:id="367"/>
    <w:bookmarkStart w:name="z757" w:id="368"/>
    <w:p>
      <w:pPr>
        <w:spacing w:after="0"/>
        <w:ind w:left="0"/>
        <w:jc w:val="both"/>
      </w:pPr>
      <w:r>
        <w:rPr>
          <w:rFonts w:ascii="Times New Roman"/>
          <w:b w:val="false"/>
          <w:i w:val="false"/>
          <w:color w:val="000000"/>
          <w:sz w:val="28"/>
        </w:rPr>
        <w:t>
      1) Раздел 2:</w:t>
      </w:r>
    </w:p>
    <w:bookmarkEnd w:id="368"/>
    <w:bookmarkStart w:name="z758" w:id="369"/>
    <w:p>
      <w:pPr>
        <w:spacing w:after="0"/>
        <w:ind w:left="0"/>
        <w:jc w:val="both"/>
      </w:pPr>
      <w:r>
        <w:rPr>
          <w:rFonts w:ascii="Times New Roman"/>
          <w:b w:val="false"/>
          <w:i w:val="false"/>
          <w:color w:val="000000"/>
          <w:sz w:val="28"/>
        </w:rPr>
        <w:t>
      строка 1 = ∑ строк 1.1, 1.2, 1.3, 1.4 для каждой графы;</w:t>
      </w:r>
    </w:p>
    <w:bookmarkEnd w:id="369"/>
    <w:bookmarkStart w:name="z759" w:id="370"/>
    <w:p>
      <w:pPr>
        <w:spacing w:after="0"/>
        <w:ind w:left="0"/>
        <w:jc w:val="both"/>
      </w:pPr>
      <w:r>
        <w:rPr>
          <w:rFonts w:ascii="Times New Roman"/>
          <w:b w:val="false"/>
          <w:i w:val="false"/>
          <w:color w:val="000000"/>
          <w:sz w:val="28"/>
        </w:rPr>
        <w:t>
      строка 1.1 = ∑ строк 1.1.1 и 1.1.2 для каждой графы;</w:t>
      </w:r>
    </w:p>
    <w:bookmarkEnd w:id="370"/>
    <w:bookmarkStart w:name="z760" w:id="371"/>
    <w:p>
      <w:pPr>
        <w:spacing w:after="0"/>
        <w:ind w:left="0"/>
        <w:jc w:val="both"/>
      </w:pPr>
      <w:r>
        <w:rPr>
          <w:rFonts w:ascii="Times New Roman"/>
          <w:b w:val="false"/>
          <w:i w:val="false"/>
          <w:color w:val="000000"/>
          <w:sz w:val="28"/>
        </w:rPr>
        <w:t>
      строка 1.2 = ∑ строк 1.2.1 и 1.2.2 для каждой графы;</w:t>
      </w:r>
    </w:p>
    <w:bookmarkEnd w:id="371"/>
    <w:bookmarkStart w:name="z761" w:id="372"/>
    <w:p>
      <w:pPr>
        <w:spacing w:after="0"/>
        <w:ind w:left="0"/>
        <w:jc w:val="both"/>
      </w:pPr>
      <w:r>
        <w:rPr>
          <w:rFonts w:ascii="Times New Roman"/>
          <w:b w:val="false"/>
          <w:i w:val="false"/>
          <w:color w:val="000000"/>
          <w:sz w:val="28"/>
        </w:rPr>
        <w:t>
      строка 1.2.1 = ∑ строк 1.2.1.1 и 1.2.1.2 для каждой графы;</w:t>
      </w:r>
    </w:p>
    <w:bookmarkEnd w:id="372"/>
    <w:bookmarkStart w:name="z762" w:id="373"/>
    <w:p>
      <w:pPr>
        <w:spacing w:after="0"/>
        <w:ind w:left="0"/>
        <w:jc w:val="both"/>
      </w:pPr>
      <w:r>
        <w:rPr>
          <w:rFonts w:ascii="Times New Roman"/>
          <w:b w:val="false"/>
          <w:i w:val="false"/>
          <w:color w:val="000000"/>
          <w:sz w:val="28"/>
        </w:rPr>
        <w:t>
      строка 1.2.2 = ∑ строк 1.2.2.1 и 1.2.2.2 для каждой графы;</w:t>
      </w:r>
    </w:p>
    <w:bookmarkEnd w:id="373"/>
    <w:bookmarkStart w:name="z763" w:id="374"/>
    <w:p>
      <w:pPr>
        <w:spacing w:after="0"/>
        <w:ind w:left="0"/>
        <w:jc w:val="both"/>
      </w:pPr>
      <w:r>
        <w:rPr>
          <w:rFonts w:ascii="Times New Roman"/>
          <w:b w:val="false"/>
          <w:i w:val="false"/>
          <w:color w:val="000000"/>
          <w:sz w:val="28"/>
        </w:rPr>
        <w:t>
      строка 1.3 = ∑ строк 1.3.1 и 1.3.2 для каждой графы;</w:t>
      </w:r>
    </w:p>
    <w:bookmarkEnd w:id="374"/>
    <w:bookmarkStart w:name="z764" w:id="375"/>
    <w:p>
      <w:pPr>
        <w:spacing w:after="0"/>
        <w:ind w:left="0"/>
        <w:jc w:val="both"/>
      </w:pPr>
      <w:r>
        <w:rPr>
          <w:rFonts w:ascii="Times New Roman"/>
          <w:b w:val="false"/>
          <w:i w:val="false"/>
          <w:color w:val="000000"/>
          <w:sz w:val="28"/>
        </w:rPr>
        <w:t>
      строка 1.4 = ∑ строк 1.4.1-1.4.7 для каждой графы;</w:t>
      </w:r>
    </w:p>
    <w:bookmarkEnd w:id="375"/>
    <w:bookmarkStart w:name="z765" w:id="376"/>
    <w:p>
      <w:pPr>
        <w:spacing w:after="0"/>
        <w:ind w:left="0"/>
        <w:jc w:val="both"/>
      </w:pPr>
      <w:r>
        <w:rPr>
          <w:rFonts w:ascii="Times New Roman"/>
          <w:b w:val="false"/>
          <w:i w:val="false"/>
          <w:color w:val="000000"/>
          <w:sz w:val="28"/>
        </w:rPr>
        <w:t>
      2) Раздел 3:</w:t>
      </w:r>
    </w:p>
    <w:bookmarkEnd w:id="376"/>
    <w:bookmarkStart w:name="z766" w:id="377"/>
    <w:p>
      <w:pPr>
        <w:spacing w:after="0"/>
        <w:ind w:left="0"/>
        <w:jc w:val="both"/>
      </w:pPr>
      <w:r>
        <w:rPr>
          <w:rFonts w:ascii="Times New Roman"/>
          <w:b w:val="false"/>
          <w:i w:val="false"/>
          <w:color w:val="000000"/>
          <w:sz w:val="28"/>
        </w:rPr>
        <w:t>
      строка 1 = ∑ строк 1.1, 1.2, 1.3, 1.4 для каждой графы;</w:t>
      </w:r>
    </w:p>
    <w:bookmarkEnd w:id="377"/>
    <w:bookmarkStart w:name="z767" w:id="378"/>
    <w:p>
      <w:pPr>
        <w:spacing w:after="0"/>
        <w:ind w:left="0"/>
        <w:jc w:val="both"/>
      </w:pPr>
      <w:r>
        <w:rPr>
          <w:rFonts w:ascii="Times New Roman"/>
          <w:b w:val="false"/>
          <w:i w:val="false"/>
          <w:color w:val="000000"/>
          <w:sz w:val="28"/>
        </w:rPr>
        <w:t>
      строка 1.1 = ∑ строк 1.1.1, 1.1.2 и 1.1.3 для каждой графы;</w:t>
      </w:r>
    </w:p>
    <w:bookmarkEnd w:id="378"/>
    <w:bookmarkStart w:name="z768" w:id="379"/>
    <w:p>
      <w:pPr>
        <w:spacing w:after="0"/>
        <w:ind w:left="0"/>
        <w:jc w:val="both"/>
      </w:pPr>
      <w:r>
        <w:rPr>
          <w:rFonts w:ascii="Times New Roman"/>
          <w:b w:val="false"/>
          <w:i w:val="false"/>
          <w:color w:val="000000"/>
          <w:sz w:val="28"/>
        </w:rPr>
        <w:t>
      строка 1.1.1 = ∑ строкам 1.1.1.1 и 1.1.1.2 для каждой графы;</w:t>
      </w:r>
    </w:p>
    <w:bookmarkEnd w:id="379"/>
    <w:bookmarkStart w:name="z769" w:id="380"/>
    <w:p>
      <w:pPr>
        <w:spacing w:after="0"/>
        <w:ind w:left="0"/>
        <w:jc w:val="both"/>
      </w:pPr>
      <w:r>
        <w:rPr>
          <w:rFonts w:ascii="Times New Roman"/>
          <w:b w:val="false"/>
          <w:i w:val="false"/>
          <w:color w:val="000000"/>
          <w:sz w:val="28"/>
        </w:rPr>
        <w:t>
      строка 1.1.2 = ∑ строкам 1.1.2.1 и 1.1.2.2 для каждой графы;</w:t>
      </w:r>
    </w:p>
    <w:bookmarkEnd w:id="380"/>
    <w:bookmarkStart w:name="z770" w:id="381"/>
    <w:p>
      <w:pPr>
        <w:spacing w:after="0"/>
        <w:ind w:left="0"/>
        <w:jc w:val="both"/>
      </w:pPr>
      <w:r>
        <w:rPr>
          <w:rFonts w:ascii="Times New Roman"/>
          <w:b w:val="false"/>
          <w:i w:val="false"/>
          <w:color w:val="000000"/>
          <w:sz w:val="28"/>
        </w:rPr>
        <w:t>
      строка 1.2 = ∑ строк 1.2.1 и 1.2.2 для каждой графы;</w:t>
      </w:r>
    </w:p>
    <w:bookmarkEnd w:id="381"/>
    <w:bookmarkStart w:name="z771" w:id="382"/>
    <w:p>
      <w:pPr>
        <w:spacing w:after="0"/>
        <w:ind w:left="0"/>
        <w:jc w:val="both"/>
      </w:pPr>
      <w:r>
        <w:rPr>
          <w:rFonts w:ascii="Times New Roman"/>
          <w:b w:val="false"/>
          <w:i w:val="false"/>
          <w:color w:val="000000"/>
          <w:sz w:val="28"/>
        </w:rPr>
        <w:t>
      3) Раздел 4:</w:t>
      </w:r>
    </w:p>
    <w:bookmarkEnd w:id="382"/>
    <w:bookmarkStart w:name="z772" w:id="383"/>
    <w:p>
      <w:pPr>
        <w:spacing w:after="0"/>
        <w:ind w:left="0"/>
        <w:jc w:val="both"/>
      </w:pPr>
      <w:r>
        <w:rPr>
          <w:rFonts w:ascii="Times New Roman"/>
          <w:b w:val="false"/>
          <w:i w:val="false"/>
          <w:color w:val="000000"/>
          <w:sz w:val="28"/>
        </w:rPr>
        <w:t>
      строка 1 = ∑ строк 1.1-1.26 для каждой графы;</w:t>
      </w:r>
    </w:p>
    <w:bookmarkEnd w:id="383"/>
    <w:bookmarkStart w:name="z773" w:id="384"/>
    <w:p>
      <w:pPr>
        <w:spacing w:after="0"/>
        <w:ind w:left="0"/>
        <w:jc w:val="both"/>
      </w:pPr>
      <w:r>
        <w:rPr>
          <w:rFonts w:ascii="Times New Roman"/>
          <w:b w:val="false"/>
          <w:i w:val="false"/>
          <w:color w:val="000000"/>
          <w:sz w:val="28"/>
        </w:rPr>
        <w:t>
      графа 1 ≥ графы 2 для каждой строки;</w:t>
      </w:r>
    </w:p>
    <w:bookmarkEnd w:id="384"/>
    <w:bookmarkStart w:name="z774" w:id="385"/>
    <w:p>
      <w:pPr>
        <w:spacing w:after="0"/>
        <w:ind w:left="0"/>
        <w:jc w:val="both"/>
      </w:pPr>
      <w:r>
        <w:rPr>
          <w:rFonts w:ascii="Times New Roman"/>
          <w:b w:val="false"/>
          <w:i w:val="false"/>
          <w:color w:val="000000"/>
          <w:sz w:val="28"/>
        </w:rPr>
        <w:t>
      графа 2 ≤ графы 1 для каждой строки;</w:t>
      </w:r>
    </w:p>
    <w:bookmarkEnd w:id="385"/>
    <w:bookmarkStart w:name="z775" w:id="386"/>
    <w:p>
      <w:pPr>
        <w:spacing w:after="0"/>
        <w:ind w:left="0"/>
        <w:jc w:val="both"/>
      </w:pPr>
      <w:r>
        <w:rPr>
          <w:rFonts w:ascii="Times New Roman"/>
          <w:b w:val="false"/>
          <w:i w:val="false"/>
          <w:color w:val="000000"/>
          <w:sz w:val="28"/>
        </w:rPr>
        <w:t>
      строка 1 ≥ строки 1.27 для каждой графы;</w:t>
      </w:r>
    </w:p>
    <w:bookmarkEnd w:id="386"/>
    <w:bookmarkStart w:name="z776" w:id="387"/>
    <w:p>
      <w:pPr>
        <w:spacing w:after="0"/>
        <w:ind w:left="0"/>
        <w:jc w:val="both"/>
      </w:pPr>
      <w:r>
        <w:rPr>
          <w:rFonts w:ascii="Times New Roman"/>
          <w:b w:val="false"/>
          <w:i w:val="false"/>
          <w:color w:val="000000"/>
          <w:sz w:val="28"/>
        </w:rPr>
        <w:t>
      строка 1 ≥ строки 1.28 для каждой графы;</w:t>
      </w:r>
    </w:p>
    <w:bookmarkEnd w:id="387"/>
    <w:bookmarkStart w:name="z777" w:id="388"/>
    <w:p>
      <w:pPr>
        <w:spacing w:after="0"/>
        <w:ind w:left="0"/>
        <w:jc w:val="both"/>
      </w:pPr>
      <w:r>
        <w:rPr>
          <w:rFonts w:ascii="Times New Roman"/>
          <w:b w:val="false"/>
          <w:i w:val="false"/>
          <w:color w:val="000000"/>
          <w:sz w:val="28"/>
        </w:rPr>
        <w:t>
      4) Раздел 6:</w:t>
      </w:r>
    </w:p>
    <w:bookmarkEnd w:id="388"/>
    <w:bookmarkStart w:name="z778" w:id="389"/>
    <w:p>
      <w:pPr>
        <w:spacing w:after="0"/>
        <w:ind w:left="0"/>
        <w:jc w:val="both"/>
      </w:pPr>
      <w:r>
        <w:rPr>
          <w:rFonts w:ascii="Times New Roman"/>
          <w:b w:val="false"/>
          <w:i w:val="false"/>
          <w:color w:val="000000"/>
          <w:sz w:val="28"/>
        </w:rPr>
        <w:t>
      строка 1 графа 1 = ∑ граф 1-21 для каждой строки;</w:t>
      </w:r>
    </w:p>
    <w:bookmarkEnd w:id="389"/>
    <w:bookmarkStart w:name="z779" w:id="390"/>
    <w:p>
      <w:pPr>
        <w:spacing w:after="0"/>
        <w:ind w:left="0"/>
        <w:jc w:val="both"/>
      </w:pPr>
      <w:r>
        <w:rPr>
          <w:rFonts w:ascii="Times New Roman"/>
          <w:b w:val="false"/>
          <w:i w:val="false"/>
          <w:color w:val="000000"/>
          <w:sz w:val="28"/>
        </w:rPr>
        <w:t>
      5) Раздел 11:</w:t>
      </w:r>
    </w:p>
    <w:bookmarkEnd w:id="390"/>
    <w:bookmarkStart w:name="z780" w:id="391"/>
    <w:p>
      <w:pPr>
        <w:spacing w:after="0"/>
        <w:ind w:left="0"/>
        <w:jc w:val="both"/>
      </w:pPr>
      <w:r>
        <w:rPr>
          <w:rFonts w:ascii="Times New Roman"/>
          <w:b w:val="false"/>
          <w:i w:val="false"/>
          <w:color w:val="000000"/>
          <w:sz w:val="28"/>
        </w:rPr>
        <w:t>
      графа 1 = ∑ граф 2-3 по всем строкам;</w:t>
      </w:r>
    </w:p>
    <w:bookmarkEnd w:id="391"/>
    <w:bookmarkStart w:name="z781" w:id="392"/>
    <w:p>
      <w:pPr>
        <w:spacing w:after="0"/>
        <w:ind w:left="0"/>
        <w:jc w:val="both"/>
      </w:pPr>
      <w:r>
        <w:rPr>
          <w:rFonts w:ascii="Times New Roman"/>
          <w:b w:val="false"/>
          <w:i w:val="false"/>
          <w:color w:val="000000"/>
          <w:sz w:val="28"/>
        </w:rPr>
        <w:t>
      строка 1 = строке 1.1 = строке 1.2 = строке 1.3 по всем графам;</w:t>
      </w:r>
    </w:p>
    <w:bookmarkEnd w:id="392"/>
    <w:bookmarkStart w:name="z782" w:id="393"/>
    <w:p>
      <w:pPr>
        <w:spacing w:after="0"/>
        <w:ind w:left="0"/>
        <w:jc w:val="both"/>
      </w:pPr>
      <w:r>
        <w:rPr>
          <w:rFonts w:ascii="Times New Roman"/>
          <w:b w:val="false"/>
          <w:i w:val="false"/>
          <w:color w:val="000000"/>
          <w:sz w:val="28"/>
        </w:rPr>
        <w:t>
      графа 2 ≤ графе 1 для каждой строки;</w:t>
      </w:r>
    </w:p>
    <w:bookmarkEnd w:id="393"/>
    <w:bookmarkStart w:name="z783" w:id="394"/>
    <w:p>
      <w:pPr>
        <w:spacing w:after="0"/>
        <w:ind w:left="0"/>
        <w:jc w:val="both"/>
      </w:pPr>
      <w:r>
        <w:rPr>
          <w:rFonts w:ascii="Times New Roman"/>
          <w:b w:val="false"/>
          <w:i w:val="false"/>
          <w:color w:val="000000"/>
          <w:sz w:val="28"/>
        </w:rPr>
        <w:t>
      графа 3 ≤ графе 1 для каждой строки;</w:t>
      </w:r>
    </w:p>
    <w:bookmarkEnd w:id="394"/>
    <w:bookmarkStart w:name="z784" w:id="395"/>
    <w:p>
      <w:pPr>
        <w:spacing w:after="0"/>
        <w:ind w:left="0"/>
        <w:jc w:val="both"/>
      </w:pPr>
      <w:r>
        <w:rPr>
          <w:rFonts w:ascii="Times New Roman"/>
          <w:b w:val="false"/>
          <w:i w:val="false"/>
          <w:color w:val="000000"/>
          <w:sz w:val="28"/>
        </w:rPr>
        <w:t>
      строка 1.1 = ∑ строк 1.1.1-1.1.2 для каждой графы;</w:t>
      </w:r>
    </w:p>
    <w:bookmarkEnd w:id="395"/>
    <w:bookmarkStart w:name="z785" w:id="396"/>
    <w:p>
      <w:pPr>
        <w:spacing w:after="0"/>
        <w:ind w:left="0"/>
        <w:jc w:val="both"/>
      </w:pPr>
      <w:r>
        <w:rPr>
          <w:rFonts w:ascii="Times New Roman"/>
          <w:b w:val="false"/>
          <w:i w:val="false"/>
          <w:color w:val="000000"/>
          <w:sz w:val="28"/>
        </w:rPr>
        <w:t>
      строка 1.2 = ∑ строк 1.2.1-1.2.3 для каждой графы;</w:t>
      </w:r>
    </w:p>
    <w:bookmarkEnd w:id="396"/>
    <w:bookmarkStart w:name="z786" w:id="397"/>
    <w:p>
      <w:pPr>
        <w:spacing w:after="0"/>
        <w:ind w:left="0"/>
        <w:jc w:val="both"/>
      </w:pPr>
      <w:r>
        <w:rPr>
          <w:rFonts w:ascii="Times New Roman"/>
          <w:b w:val="false"/>
          <w:i w:val="false"/>
          <w:color w:val="000000"/>
          <w:sz w:val="28"/>
        </w:rPr>
        <w:t>
      строка 1.3 = ∑ строк 1.3.1-1.3.3 для каждой графы;</w:t>
      </w:r>
    </w:p>
    <w:bookmarkEnd w:id="397"/>
    <w:bookmarkStart w:name="z787" w:id="398"/>
    <w:p>
      <w:pPr>
        <w:spacing w:after="0"/>
        <w:ind w:left="0"/>
        <w:jc w:val="both"/>
      </w:pPr>
      <w:r>
        <w:rPr>
          <w:rFonts w:ascii="Times New Roman"/>
          <w:b w:val="false"/>
          <w:i w:val="false"/>
          <w:color w:val="000000"/>
          <w:sz w:val="28"/>
        </w:rPr>
        <w:t>
      6) Раздел 12:</w:t>
      </w:r>
    </w:p>
    <w:bookmarkEnd w:id="398"/>
    <w:bookmarkStart w:name="z788" w:id="399"/>
    <w:p>
      <w:pPr>
        <w:spacing w:after="0"/>
        <w:ind w:left="0"/>
        <w:jc w:val="both"/>
      </w:pPr>
      <w:r>
        <w:rPr>
          <w:rFonts w:ascii="Times New Roman"/>
          <w:b w:val="false"/>
          <w:i w:val="false"/>
          <w:color w:val="000000"/>
          <w:sz w:val="28"/>
        </w:rPr>
        <w:t>
      строка 1 = ∑ строк 1.1-1.20;</w:t>
      </w:r>
    </w:p>
    <w:bookmarkEnd w:id="399"/>
    <w:bookmarkStart w:name="z789" w:id="400"/>
    <w:p>
      <w:pPr>
        <w:spacing w:after="0"/>
        <w:ind w:left="0"/>
        <w:jc w:val="both"/>
      </w:pPr>
      <w:r>
        <w:rPr>
          <w:rFonts w:ascii="Times New Roman"/>
          <w:b w:val="false"/>
          <w:i w:val="false"/>
          <w:color w:val="000000"/>
          <w:sz w:val="28"/>
        </w:rPr>
        <w:t>
      7) Раздел 13:</w:t>
      </w:r>
    </w:p>
    <w:bookmarkEnd w:id="400"/>
    <w:bookmarkStart w:name="z790" w:id="401"/>
    <w:p>
      <w:pPr>
        <w:spacing w:after="0"/>
        <w:ind w:left="0"/>
        <w:jc w:val="both"/>
      </w:pPr>
      <w:r>
        <w:rPr>
          <w:rFonts w:ascii="Times New Roman"/>
          <w:b w:val="false"/>
          <w:i w:val="false"/>
          <w:color w:val="000000"/>
          <w:sz w:val="28"/>
        </w:rPr>
        <w:t>
      строка 1 = строке 1.1 = строке 1.2 = строке 1.3;</w:t>
      </w:r>
    </w:p>
    <w:bookmarkEnd w:id="401"/>
    <w:bookmarkStart w:name="z791" w:id="402"/>
    <w:p>
      <w:pPr>
        <w:spacing w:after="0"/>
        <w:ind w:left="0"/>
        <w:jc w:val="both"/>
      </w:pPr>
      <w:r>
        <w:rPr>
          <w:rFonts w:ascii="Times New Roman"/>
          <w:b w:val="false"/>
          <w:i w:val="false"/>
          <w:color w:val="000000"/>
          <w:sz w:val="28"/>
        </w:rPr>
        <w:t>
      строка 1.1 = ∑ строк 1.1.1-1.1.2;</w:t>
      </w:r>
    </w:p>
    <w:bookmarkEnd w:id="402"/>
    <w:bookmarkStart w:name="z792" w:id="403"/>
    <w:p>
      <w:pPr>
        <w:spacing w:after="0"/>
        <w:ind w:left="0"/>
        <w:jc w:val="both"/>
      </w:pPr>
      <w:r>
        <w:rPr>
          <w:rFonts w:ascii="Times New Roman"/>
          <w:b w:val="false"/>
          <w:i w:val="false"/>
          <w:color w:val="000000"/>
          <w:sz w:val="28"/>
        </w:rPr>
        <w:t>
      строка 1.2 = ∑ строк 1.2.1-1.2.2;</w:t>
      </w:r>
    </w:p>
    <w:bookmarkEnd w:id="403"/>
    <w:bookmarkStart w:name="z793" w:id="404"/>
    <w:p>
      <w:pPr>
        <w:spacing w:after="0"/>
        <w:ind w:left="0"/>
        <w:jc w:val="both"/>
      </w:pPr>
      <w:r>
        <w:rPr>
          <w:rFonts w:ascii="Times New Roman"/>
          <w:b w:val="false"/>
          <w:i w:val="false"/>
          <w:color w:val="000000"/>
          <w:sz w:val="28"/>
        </w:rPr>
        <w:t>
      строка 1.3 = ∑ строк 1.3.1-1.3.3;</w:t>
      </w:r>
    </w:p>
    <w:bookmarkEnd w:id="404"/>
    <w:bookmarkStart w:name="z794" w:id="405"/>
    <w:p>
      <w:pPr>
        <w:spacing w:after="0"/>
        <w:ind w:left="0"/>
        <w:jc w:val="both"/>
      </w:pPr>
      <w:r>
        <w:rPr>
          <w:rFonts w:ascii="Times New Roman"/>
          <w:b w:val="false"/>
          <w:i w:val="false"/>
          <w:color w:val="000000"/>
          <w:sz w:val="28"/>
        </w:rPr>
        <w:t>
      8) Раздел 14:</w:t>
      </w:r>
    </w:p>
    <w:bookmarkEnd w:id="405"/>
    <w:bookmarkStart w:name="z795" w:id="406"/>
    <w:p>
      <w:pPr>
        <w:spacing w:after="0"/>
        <w:ind w:left="0"/>
        <w:jc w:val="both"/>
      </w:pPr>
      <w:r>
        <w:rPr>
          <w:rFonts w:ascii="Times New Roman"/>
          <w:b w:val="false"/>
          <w:i w:val="false"/>
          <w:color w:val="000000"/>
          <w:sz w:val="28"/>
        </w:rPr>
        <w:t>
      строка 1 ≥ строке 1.1;</w:t>
      </w:r>
    </w:p>
    <w:bookmarkEnd w:id="406"/>
    <w:bookmarkStart w:name="z796" w:id="407"/>
    <w:p>
      <w:pPr>
        <w:spacing w:after="0"/>
        <w:ind w:left="0"/>
        <w:jc w:val="both"/>
      </w:pPr>
      <w:r>
        <w:rPr>
          <w:rFonts w:ascii="Times New Roman"/>
          <w:b w:val="false"/>
          <w:i w:val="false"/>
          <w:color w:val="000000"/>
          <w:sz w:val="28"/>
        </w:rPr>
        <w:t>
      строка 2 ≥ строке 2.1;</w:t>
      </w:r>
    </w:p>
    <w:bookmarkEnd w:id="407"/>
    <w:bookmarkStart w:name="z797" w:id="408"/>
    <w:p>
      <w:pPr>
        <w:spacing w:after="0"/>
        <w:ind w:left="0"/>
        <w:jc w:val="both"/>
      </w:pPr>
      <w:r>
        <w:rPr>
          <w:rFonts w:ascii="Times New Roman"/>
          <w:b w:val="false"/>
          <w:i w:val="false"/>
          <w:color w:val="000000"/>
          <w:sz w:val="28"/>
        </w:rPr>
        <w:t>
      9) Раздел 15:</w:t>
      </w:r>
    </w:p>
    <w:bookmarkEnd w:id="408"/>
    <w:bookmarkStart w:name="z798" w:id="409"/>
    <w:p>
      <w:pPr>
        <w:spacing w:after="0"/>
        <w:ind w:left="0"/>
        <w:jc w:val="both"/>
      </w:pPr>
      <w:r>
        <w:rPr>
          <w:rFonts w:ascii="Times New Roman"/>
          <w:b w:val="false"/>
          <w:i w:val="false"/>
          <w:color w:val="000000"/>
          <w:sz w:val="28"/>
        </w:rPr>
        <w:t>
      строка 1 = ∑ всех остальных строк.</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800" w:id="410"/>
    <w:p>
      <w:pPr>
        <w:spacing w:after="0"/>
        <w:ind w:left="0"/>
        <w:jc w:val="left"/>
      </w:pPr>
      <w:r>
        <w:rPr>
          <w:rFonts w:ascii="Times New Roman"/>
          <w:b/>
          <w:i w:val="false"/>
          <w:color w:val="000000"/>
        </w:rPr>
        <w:t xml:space="preserve"> Пример расчета пассажирооборота</w:t>
      </w:r>
    </w:p>
    <w:bookmarkEnd w:id="410"/>
    <w:bookmarkStart w:name="z801" w:id="411"/>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411"/>
    <w:bookmarkStart w:name="z802" w:id="412"/>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412"/>
    <w:bookmarkStart w:name="z803" w:id="413"/>
    <w:p>
      <w:pPr>
        <w:spacing w:after="0"/>
        <w:ind w:left="0"/>
        <w:jc w:val="both"/>
      </w:pPr>
      <w:r>
        <w:rPr>
          <w:rFonts w:ascii="Times New Roman"/>
          <w:b w:val="false"/>
          <w:i w:val="false"/>
          <w:color w:val="000000"/>
          <w:sz w:val="28"/>
        </w:rPr>
        <w:t>
      Пассажирооборот за отчетный месяц: пассажирооборот = 122 400 + + 97 920 + 100 074 + 104 517 + 15 294 = 575 205 п-км.</w:t>
      </w:r>
    </w:p>
    <w:bookmarkEnd w:id="413"/>
    <w:bookmarkStart w:name="z804" w:id="414"/>
    <w:p>
      <w:pPr>
        <w:spacing w:after="0"/>
        <w:ind w:left="0"/>
        <w:jc w:val="left"/>
      </w:pPr>
      <w:r>
        <w:rPr>
          <w:rFonts w:ascii="Times New Roman"/>
          <w:b/>
          <w:i w:val="false"/>
          <w:color w:val="000000"/>
        </w:rPr>
        <w:t xml:space="preserve"> Таблица 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bookmarkStart w:name="z805" w:id="415"/>
    <w:p>
      <w:pPr>
        <w:spacing w:after="0"/>
        <w:ind w:left="0"/>
        <w:jc w:val="both"/>
      </w:pPr>
      <w:r>
        <w:rPr>
          <w:rFonts w:ascii="Times New Roman"/>
          <w:b w:val="false"/>
          <w:i w:val="false"/>
          <w:color w:val="000000"/>
          <w:sz w:val="28"/>
        </w:rPr>
        <w:t>
      Примечание: в расчете учитываются поездки с пассажирами.</w:t>
      </w:r>
    </w:p>
    <w:bookmarkEnd w:id="415"/>
    <w:bookmarkStart w:name="z806" w:id="416"/>
    <w:p>
      <w:pPr>
        <w:spacing w:after="0"/>
        <w:ind w:left="0"/>
        <w:jc w:val="both"/>
      </w:pPr>
      <w:r>
        <w:rPr>
          <w:rFonts w:ascii="Times New Roman"/>
          <w:b w:val="false"/>
          <w:i w:val="false"/>
          <w:color w:val="000000"/>
          <w:sz w:val="28"/>
        </w:rPr>
        <w:t>
      Аналогично пассажирооборот рассчитывается по остальным видам транспорта.</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808" w:id="417"/>
    <w:p>
      <w:pPr>
        <w:spacing w:after="0"/>
        <w:ind w:left="0"/>
        <w:jc w:val="left"/>
      </w:pPr>
      <w:r>
        <w:rPr>
          <w:rFonts w:ascii="Times New Roman"/>
          <w:b/>
          <w:i w:val="false"/>
          <w:color w:val="000000"/>
        </w:rPr>
        <w:t xml:space="preserve"> Пример расчета грузооборота</w:t>
      </w:r>
    </w:p>
    <w:bookmarkEnd w:id="417"/>
    <w:bookmarkStart w:name="z809" w:id="418"/>
    <w:p>
      <w:pPr>
        <w:spacing w:after="0"/>
        <w:ind w:left="0"/>
        <w:jc w:val="both"/>
      </w:pPr>
      <w:r>
        <w:rPr>
          <w:rFonts w:ascii="Times New Roman"/>
          <w:b w:val="false"/>
          <w:i w:val="false"/>
          <w:color w:val="000000"/>
          <w:sz w:val="28"/>
        </w:rPr>
        <w:t>
      Грузоборот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418"/>
    <w:bookmarkStart w:name="z810" w:id="419"/>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419"/>
    <w:bookmarkStart w:name="z811" w:id="420"/>
    <w:p>
      <w:pPr>
        <w:spacing w:after="0"/>
        <w:ind w:left="0"/>
        <w:jc w:val="both"/>
      </w:pPr>
      <w:r>
        <w:rPr>
          <w:rFonts w:ascii="Times New Roman"/>
          <w:b w:val="false"/>
          <w:i w:val="false"/>
          <w:color w:val="000000"/>
          <w:sz w:val="28"/>
        </w:rPr>
        <w:t>
      Грузооборот за отчетный месяц: Грузооборот = 138 312 + 116 280 + + 250 185 + 836 136 + 2 203 635 = 3 544 548 т-км (в расчете учитываются поездки с грузом).</w:t>
      </w:r>
    </w:p>
    <w:bookmarkEnd w:id="420"/>
    <w:bookmarkStart w:name="z812" w:id="421"/>
    <w:p>
      <w:pPr>
        <w:spacing w:after="0"/>
        <w:ind w:left="0"/>
        <w:jc w:val="left"/>
      </w:pPr>
      <w:r>
        <w:rPr>
          <w:rFonts w:ascii="Times New Roman"/>
          <w:b/>
          <w:i w:val="false"/>
          <w:color w:val="000000"/>
        </w:rPr>
        <w:t xml:space="preserve"> Таблица 2</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22"/>
          <w:p>
            <w:pPr>
              <w:spacing w:after="20"/>
              <w:ind w:left="20"/>
              <w:jc w:val="both"/>
            </w:pPr>
            <w:r>
              <w:rPr>
                <w:rFonts w:ascii="Times New Roman"/>
                <w:b w:val="false"/>
                <w:i w:val="false"/>
                <w:color w:val="000000"/>
                <w:sz w:val="20"/>
              </w:rPr>
              <w:t>
Наименование</w:t>
            </w:r>
          </w:p>
          <w:bookmarkEnd w:id="422"/>
          <w:p>
            <w:pPr>
              <w:spacing w:after="20"/>
              <w:ind w:left="20"/>
              <w:jc w:val="both"/>
            </w:pPr>
            <w:r>
              <w:rPr>
                <w:rFonts w:ascii="Times New Roman"/>
                <w:b w:val="false"/>
                <w:i w:val="false"/>
                <w:color w:val="000000"/>
                <w:sz w:val="20"/>
              </w:rPr>
              <w:t>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грузоборота, тонна 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814" w:id="423"/>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