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118" w14:textId="119c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(квот) потребления озоноразрушающих веществ на период с 2024 по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июля 2024 года № 150. Зарегистрирован в Министерстве юстиции Республики Казахстан 1 июля 2024 года № 34691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308 Экологического кодекса Республики Казахстан от 2 января 2021 года, в целях обеспечения выполнения обязательств Республики Казахстан по Монреальскому протоколу по веществам, разрушающим озоновый слой, присоединенный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октября 1997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(квоты) потребления озоноразрушающих веществ на период с 2024 по 2025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2020 года № 109 "Об утверждении Лимитов (квот) потребления озоноразрушающих веществ на период с 2020 по 2025 годы" (зарегистрирован в Реестре государственной регистрации нормативных правовых актов за № 20671).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климатической политики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Комитета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Евразийской экономической комиссии о введении меры, указанной в пункте 1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150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(квоты) потребления озоноразрушающих веществ на период с 2024 по 2025 годы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(тонн)*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цифры относятся к веществам, указанным в списке С раздела 2.1 Единого перечня товаров, к которым применяется разрешительный порядок на ввоз или вывоз государствами – членами Евразийского экономического союза в торговле с третьими странами, и установлены согласно решению Совещания Сторон Монреальского протокола по веществам, разрушающим озоновый слой (№ XXIX/14, 2017 год).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участниками внешнеторговой деятельности допустимого к потреблению объема озоноразрушающих веществ осуществляется пропорционально объему, ввезенному і-м участником внешнеторговой деятельности в 2020-2023 годах (Vi(2020), Vi(2021), Vi(2022), Vi(2023)).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разрешенных к потреблению озоноразрушающих веществ і-м участником внешнеторговой деятельности не превышает объема (Vі), рассчитанного в соответствии с расчетом допустимого к потреблению объема озоноразрушающих веществ, вне зависимости от объема, указанного в заявлении для получения лицензии и (или)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нормативных-правовых актов № 11074) (далее – заявление), поданном в установленном порядке і-м участником внешнеторговой деятельности.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допустимого к потреблению объема озоноразрушающих веществ (Vі) для і-го участника внешнеторговой деятельности, подавшего в 2024 году в установленном порядке заявление на потребление озоноразрушающих веществ, производится по следующей формуле: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Vi=ki*Vобщ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 - объем озоноразрушающих веществ, установленный количественным ограничением и допустимый к ежегодному потреблению в 2024 году, тонн;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- коэффициент, рассчитанный для каждого участника внешнеторговой деятельности по следующей формуле: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311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Vi(2020) - объем озоноразрушающих веществ, ввезенный і-м участником внешнеторговой деятельности в 2020 году, тонн;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Vi(2021) - объем озоноразрушающих веществ, ввезенный і-м участником внешнеторговой деятельности в 2021 году, тонн;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Vi(2022) - объем озоноразрушающих веществ, ввезенный і-м участником внешнеторговой деятельности в 2022 году, тонн;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Vi(2023) - объем озоноразрушающих веществ, ввезенный і-м участником внешнеторговой деятельности в 2023году, тонн;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Vобщ(2020) - объем озоноразрушающих веществ, ввезенный всеми участниками внешнеторговой деятельности в 2020 году, тонн;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Vобщ(2021) - объем озоноразрушающих веществ, ввезенный всеми участниками внешнеторговой деятельности в 2021 году, тонн;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Vобщ(2022) - объем озоноразрушающих веществ, ввезенный всеми участниками внешнеторговой деятельности в 2022 году, тонн;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Vобщ(2023) - объем озоноразрушающих веществ, ввезенный всеми участниками внешнеторговой деятельности в 2023 году, тонн.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