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6614" w14:textId="0726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10 июня 2020 года № 138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июля 2024 года № 149. Зарегистрирован в Министерстве юстиции Республики Казахстан 1 июля 2024 года № 34690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июня 2020 года № 138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за № 20856)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исчезновения" (далее – государственная услуга) оказывается Комитетом лесного хозяйства и животного мира Министерства экологии и природных ресурсов Республики Казахстан, территориальными подразделениями Комитета лесного хозяйства и животного мира Министерства экологии и природных ресурсов Республики Казахстан (далее –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растительного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частей и дериватов,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 исчезновения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Казахстан, территориальные подразделения Комитета лесного хозяйства и животного мира Министерства экологии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рабочий день.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 в "личный кабинет" услугополучателя направляется уведомление о месте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 взимается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 в бюджет (Налоговый кодекс)" и составляет 2 месячных расчетных показателя.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производится в наличной или безналичной форме через банки второго уровня или организации, осуществляющие отдельные виды банковских операций, а также через портал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 включительно, в соответствии с установленным графиком работы с 9.00 до 18.30 часов с перерывом на обед с 13.00 до 14.30, за исключением выходных и праздничных дней, согласно трудовому законодательству Республики Казахстан и статьей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- круглосуточно, за исключением технических перерывов, связанных с проведением ремонтных работ (при обращении услугополучателя после 17.00 часов или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 форме электронного документа, удостоверенное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 лесном билете, оплаты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Конвенции о международной торговле видами дикой фауны и флоры, находящимися под угрозой исчезновения к которой Республика Казахстан присоединилась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апреля 1999 года "О присоединении Республики Казахстан к Конвенции о международной торговле видами дикой фауны и флоры, находящимися под угрозой исчезновения";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 соответствует требованиям статьи VI Конвенции о международной торговле видами дикой фауны и флоры, находящимися под угрозой исчезновения.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"личного кабинета" в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растительного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частей и дериватов,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 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улица, №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1"/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импорт, экспорт и (или) реэкспорт образцов.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импорт, экспорт и (или) реэкспорт (коммерческие операции, научные исследования, воспроизводственные цели или передвижные выставки, обмен между ботаническими садами и музеями, а также личная передача)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растения, семена, цветы, листья, корни, наличие идентифицирующих меток, а также изделия и другое, для живых растений ‒ возраст, наличие идентифицирующих меток)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 (при экспорте и (или) реэкспорте икры дополнительно указать количество и объем емкостей по видам)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на основании каких документов импортировано из другой страны, конфисковано, куплено, получено в качестве дара или наследства)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(дата, номер, срок действия) контракта или договора между экспортером и импортером, подтверждающего намерения о совершении данный экспорт и (или) реэкспорт или импорта, за исключением лиц, осуществляющих экспорт и (или) реэкспорт или импорт в личных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импорте образцов на территорию Республики Казахстан сведения (дата, номер, срок действия) разрешения или сертификата на экспорт и (или) реэкспорт в случае, если образец включен в приложения 1,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оплату в бюджет государственной пошлины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лесного билета, в случае изъятия объектов растительного мира, их частей и дериватов, из природной среды обитания на территории государственного лесного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‒ домашний адрес, паспортные данные) импортера, экспортера и (или) реэкспортера и на русском и английском языках, их телефоны или факсы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"___"__________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