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52ce" w14:textId="02d5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"Лучший в профессии"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2024 года № 44. Зарегистрирован в Министерстве юстиции Республики Казахстан 28 июня 2024 года № 34653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272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в профессии".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"Лучший в профессии"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"Лучший в профессии"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272 Кодекса Республики Казахстан "О здоровье народа и системе здравоохранения" и определяют порядок присвоения звания "Лучший в профессии" (далее – звание) медицинским и(или) фармацевтическим работникам организаций здравоохранения независимо от форм собственности и ведомственной подчиненности, организаций образования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(далее – Апелляционная комиссия) – комиссия, создаваемая на республиканском, областном (городов республиканского значения и столицы) уровнях для пересмотра результатов конкурса;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портфолио участника конкурса – индивидуальная папка (электронная страница), в которой представлены его личные и профессиональные достижения в медицинской и фармацевтической деятельности/образовательной деятельности в области здравоохранения, результаты и вклад медицинского и фармацевтического работника в развитие системы здравоохранения/обучения, воспитания и развития его обучающихся, вклад преподавателя в развитие системы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конкурсная комиссия (далее – Региональная комиссия) – комиссия, создаваемая на областном (городов республиканского значения и столицы) уровне для определения победителей I (регионального) этапа конкурса и предоставления рекомендаций для участия в следующем этапе конкурса;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конкурсная комиссия (далее – Республиканская комиссия) – комиссия, создаваемая уполномоченным органом в области здравоохранения для присвоения звания "Лучший в профессии" по номинациям.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медицинским и фармацевтическим работникам за высокие достижения в здравоохранении в целях их поощрения и поддержки.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Медицинским и фармацевтическим работникам присваиваются звания по следующим номинациям: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врач стационара",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врач первичной медико-санитарной помощи",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врач неотложной помощи",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сельский врач",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провизор",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менеджер здравоохранения",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преподаватель медицинского ВУЗа",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врач санитарно-эпидемиологического профиля",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специалист санитарно-эпидемиологической экспертизы",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социальный работник в здравоохранении",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преподаватель медицинского колледжа",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ученый в здравоохранении",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"Лучшая медицинская сестра стационара",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"Лучшая медицинская сестра первичной медико-санитарной помощи",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"Лучшая сельская медицинская сестра",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"Лучшая акушерка",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"Лучший фельдшер".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по одной и той же номинации присваивается медицинскому и фармацевтическому работнику не более одного раза в течение десяти лет.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"Лучший в профессии"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конкурсе по присвоению звания "Лучший в профессии" участвуют граждане Республики Казахстан, медицинские и фармацевтические работники организаций здравоохранения и организаций образования здравоохранения, являющиеся штатными сотрудниками и имеющие непрерывный стаж на момент предоставления документов для участия в конкурсе (далее – участник конкурса), соответствующие следующим требованиям на момент представления документов на конкурс: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врачи, фельдшеры, акушерки, медицинские сестры с непрерывным стажем практической работы не менее 10 лет;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работники в здравоохранении с непрерывным стажем практической работы не менее 10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менеджеры, провизоры с непрерывным стажем практической работы не менее 7 лет;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санитарно-эпидемиологического профиля и специалисты санитарно-эпидемиологического экспертизы с непрерывным стажем практической работы не менее 7 лет;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преподаватели и научные сотрудники медицинских высших учебных заведений (далее – ВУЗ), научно-исследовательских институтов (далее – НИИ), научных центров (далее – НЦ) и колледжей, а также медицинских факультетов, школ медицины при многопрофильных ВУЗах с непрерывным стажем педагогической или научной работы не менее 7 лет.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Министерством здравоохранения Республики Казахстан (далее – МЗ РК) объявляется о проведении конкурса "Лучший в профессии" на официальном интернет-ресурсе не менее чем за 30 (тридцать) календарных дней до начала его проведения с указанием сроков проведения конкурса.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проводится ежегодно в два этапа – региональный и республиканский.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I (региональный) этап конкурса – региональный, проводится на уровне области (городов республиканского значения и столицы), где определяются победители конкурса, рекомендуемые Конкурсной комиссией для участия во II (республиканском) этапе конкурса: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региона (области, города республиканского значения, столицы) – по 15 номинациям "Лучший врач стационара", "Лучший врач первичной медико-санитарной помощи", "Лучший врач неотложной помощи", "Лучший сельский врач", "Лучший менеджер здравоохранения", "Лучший врач санитарно-эпидемиологического профиля", "Лучший специалист санитарно-эпидемиологической экспертизы", "Лучшая медицинская сестра стационара", "Лучшая медицинская сестра первичной медико-санитарной помощи", "Лучшая сельская медицинская сестра", "Лучшая акушерка", "Лучший фельдшер", "Лучший провизор", "Лучший социальный работник в здравоохранении", "Лучший преподаватель медицинского колледжа";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медицинских ВУЗов, НИИ, НЦ, а также медицинских факультетов, школ медицины при многопрофильных ВУЗах – по 2 номинациям "Лучший преподаватель медицинского ВУЗа", "Лучший ученый в здравоохранении".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отбора претендентов к присуждению звания по номинациям "Лучший врач стационара", "Лучший врач первичной медико-санитарной помощи", "Лучший врач неотложной помощи", "Лучший сельский врач", "Лучший провизор", "Лучший менеджер здравоохранения", "Лучший врач санитарно-эпидемиологического профиля", "Лучший специалист санитарно-эпидемиологической экспертизы", "Лучший социальный работник в здравоохранении", "Лучшая медицинская сестра стационара", "Лучшая медицинская сестра первичной медико-санитарной помощи", "Лучшая сельская медицинская сестра", "Лучшая акушерка", "Лучший фельдшер", "Лучший преподаватель медицинского колледжа" местный исполнительный орган в сфере здравоохранения создает Региональную комиссию из числа сотрудников местного исполнительного органа в сфере здравоохранения, представителей территориальных департаментов Комитетов медицинского и фармацевтического контроля, санитарно-эпидемиологического контроля МЗ РК (далее – Комитеты МЗ РК), медицинских организаций, колледжей, профсоюзных комитетов, неправительственных организаций и общественных деятелей, Председателем которой назначается лицо, избираемое большинством голосов членов комиссии.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Региональной комиссии считается правомочным, если на нем присутствуют не менее двух третей от общего числа членов.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членов Региональной комиссии, голос Председателя Региональной комиссии является решающим.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Региональной комиссии руководит ее деятельностью, осуществляет общий контроль.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Секретарь осуществляет техническое обслуживание деятельности Региональной комиссии, а также: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участников конкурса согласно приложениям 1 и 2 к настоящим Правилам;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проведения конкурса;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конкурса региона (области, города республиканского значения, столицы) представляет (документы) материалы, оценочные таблицы и протокол заседания секретарю Республиканской комиссии в сроки, установленные уполномоченным органом в области здравоохранения при объявлении конкурса.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Региональной комиссии принимается открытым голосованием и оформляется протоколом заседания.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II (республиканский) этап конкурса по каждой номинации может быть номинирован лишь один претендент – победитель конкурса по соответствующей номинации на уровне региона.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Общими критериями при выборе победителей конкурса в регионе (области, городе республиканского значения, столице) являются критерии, указанные в качественных и количественных показателях и ранжирования участников конкурса на присуждение звания по номинациям согласно приложениям 3, 4, 6, 8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отбора претендентов к присуждению звания по номинациям "Лучший преподаватель медицинского ВУЗа" и "Лучший ученый в здравоохранении" создается конкурсная комиссия при медицинских ВУЗах, НИИ, НЦ, а также медицинских факультетов, школ медицины при многопрофильных ВУЗах (далее – комиссия ВУЗа, НИИ, НЦ).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ВУЗа, НИИ, НЦ должна состоять из членов в количестве не менее 9 человек из представителей соответствующей организации, которая проводит конкурс, из профсоюзных комитетов и неправительственных организаций, состав которой утверждается приказом ректора ВУЗа, первого руководителя НИИ, НЦ. Из состава Комиссии избирается Председатель и секретарь.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Комиссии ВУЗа, НИИ, НЦ руководит ее деятельностью, осуществляет общий контроль.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Секретарь осуществляет техническое обслуживание деятельности Комиссии ВУЗа, НИИ, НЦ, а также: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конкурсантов;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проведения конкурса;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конкурса ВУЗа, НИИ, НЦ представляет материалы, оценочные таблицы и протокол заседания секретарю Республиканской комиссии в сроки, установленные уполномоченным органом в области здравоохранения при объявлении конкурса.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ВУЗа, НИИ, НЦ принимается открытым голосованием и оформляется протоколом заседания, для предоставления в Республиканскую комиссию. На II (республиканский) этап конкурса по каждой номинации может быть номинирован лишь один претендент – победитель конкурса по соответствующей номинации на уровне ВУЗа, НИИ, НЦ.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Общими критериями при выборе победителей конкурса в медицинских ВУЗах, НИИ, НЦ являются критерии, указанные в методике оценки и ранжирования конкурсантов на присуждение звания по номинациям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участия на I (региональном) этапе конкурса претенденты подают следующие документы (материалы) посредством информационной системы МЗ РК (далее – ИС МЗ РК):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на участие в конкурсе на присвоение звания "Лучший в профессии",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портфолио участника конкурса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в соответствии с качественными и количественными показателями,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Документы, представленные на конкурс, проходят экспертизу, осуществляемую экспертной группой из числа сотрудников местного исполнительного органа в сфере здравоохранения и профессорско-преподавательского состава организаций образования и науки в сфере здравоохранения, представителей территориальных департаментов Комитетов МЗ РК (далее – экспертная группа).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Состав экспертной группы утверждается приказом руководителя местного исполнительного органа в сфере здравоохранения, территориального департамента Комитетов МЗ РК. Члены состава экспертной группы не входят в состав Комиссии.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Экспертная группа дает заключение по каждому претенденту в соответствии с качественными и количественными показателями, согласно приложению 3 к настоящим Правилам. Заключения передаются на рассмотрение Региональной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представления претендентом конкурса недостоверных или неполных сведений, экспертная группа представляет в Региональную комиссию предложение об исключении его из списка участников с письменным обоснованием.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Региональная комиссия на основании заключения экспертной группы выносит решение и направляет конкурсную документацию претендентов на участие во II (республиканском) этапе конкурса присвоение звания "Лучший в профессии" по номинациям.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Региональной комиссии оформляется протоколом и размещаются в ИС МЗ РК.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Местные исполнительные органы в сфере здравоохранения, территориальные департаменты Комитетов МЗ, организации образования и науки в сфере здравоохранения по итогам регионального конкурса и экспертного заключения Региональной комиссии в течение двух суток после опубликования результатов подает в уполномоченный орган не более 1 претендента по каждой номинации для участия на республиканском уровне конкурса.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Претенденты, получившие положительное решение Региональной комиссии направляются для участия во II (республиканском) этапе конкурса.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МЗ РК в случае обнаружения нарушения I (регионального) этапа конкурса отправляет конкурсную документацию на повторное рассмотрение.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II (республиканский) этап конкурса – республиканский, проводится ежегодно в сроки, установленные уполномоченным органом в области здравоохранения при объявлении конкурса, где определяются победители Конкурса.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(республиканский) этап конкурса проводится Республиканской комиссией, председателем которой назначается лицо из числа членов Республиканской комиссии, избираемое большинством голосов (далее – Председатель Республиканской комиссии).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Республиканская комиссия формируется из числа представителей МЗ РК, неправительственных организаций и представителей профсоюзных организаций в здравоохранении, а также ученых и экспертов в области здравоохранения.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Количество членов Республиканской комиссии составляет нечетное число (не более 19 человек). Заседания Республиканской комиссии считаются правомочными при наличии не менее двух третей его членов.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Республиканской комиссии утверждается уполномоченным органом.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Конкурсная документация прикрепляются в ИС МЗ РК и(или) представляется на бумажном носителе в оригинале: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конкурсе на присвоение звания "Лучший в профессии" по номинациям по форме, согласно приложению 1 к настоящим Правилам;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портфолио участника конкурса по форме, согласно приложению 2 к настоящим Правилам;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качественные и количественные показатели оценки работы участника конкурса по форме, согласно приложению 3 к настоящим Правилам;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Региональной комиссии.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Документы, представленные на конкурс, проходят проверку полноты и достоверности представленных материалов. Проверку осуществляет экспертная группа из числа профильных департаментов МЗ РК, главных внештатных специалистов МЗ РК, ученых, профессорско-преподавательского состава организаций образования и науки в сфере здравоохранения (далее – Республиканская экспертная группа).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представленные на конкурс на бумажном носителе, не возвращаются.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Состав Республиканской экспертной группы утверждается приказом МЗ РК. Члены состава Республиканской экспертной группы не входят в состав Республиканской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Республиканская экспертная группа дает заключение по каждому претенденту в соответствии с качественными и количественными показателями,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представлении участником конкурса недостоверных сведений, Республиканская экспертная группа представляет в Республиканскую комиссию предложение об исключении его из списка участников с письменным обоснованием и не допускается участие претендента в конкурсе в течение следующих 3 лет.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основании заключений Республиканской экспертной группы по каждому претенденту рассчитываются баллы качественных и количественных показателей.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претендентов оформляется в виде таблицы по убывающей системе ранжирования баллов в ИС МЗ РК.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Республиканской экспертной группы с приложением таблицы передается на рассмотрение Республиканской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Республиканской комиссии о присвоении звания "Лучший в профессии" по номинациям принимается простым большинством голосов от участвовавших членов. При равенстве голосов членов Республиканской комиссии, голос Председателя Республиканской комиссии является решающим.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Решение Республиканской комиссии оформляется протоколом.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Итоги конкурса публикуются на официальном интернет-ресурсе МЗ РК.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Торжественная церемония награждения победителей конкурса по представленным номинациям проводится в рамках празднования Дня медицинского работника в июне месяце.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Претенденты в случае несогласия с результатами конкурса в день опубликования результатов подают на апелляцию.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Победителям республиканского конкурса "Лучший в профессии" в каждой номинации предоставляется единовременная выплата в размере 500-кратного месячного расчетного показателя, установленного Законом Республики Казахстан о республиканском бюджете и действующего на 1 января соответствующего финансового года.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апелляционной комиссии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Участник конкурса при несогласии с решением Региональной комиссии обжалует его в Апелляционной комиссии. Если иное не предусмотрено законами Республики Казахстан, обжалование решения Региональной комиссии в суде производится после обжалования в административном (досудебном) порядке в соответствии с пунктом 5 статьи 91 Административного процедурно-процессуального кодекса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Председатель и состав Апелляционной комиссии утверждаются ежегодно приказом местного исполнительного органа в сфере здравоохранения, организаций образования и науки в сфере здравоохранения.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областного, городов республиканского значения и столицы входят: представители местного исполнительного органа в сфере здравоохранения, неправительственных и профсоюзных организаций в области здравоохранения иные заинтересованные стороны, не принимавших ранее решения по отбору кандидатов в рамках экспертной группы либо региональной комиссии.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состоит из нечетного числа членов. Члены Апелляционной комиссии участвуют на заседаниях без замены. В случае возникновения конфликта интересов в деятельности Апелляционной комиссии, состав Апелляционной комиссии пересматривается.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Апелляционная комиссия рассматривает обращение при возникновении спорных случаев. Участник конкурса подает апелляцию в электронном формате в ИС МЗ РК в течение трех рабочих дней со дня опубликования результатов конкурса.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Решения Апелляционной комиссии оформляются протоколом с указанием обоснований в течение 3 (три) рабочих дней, которые подписываются председателем, секретарем и членами комиссии. 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в профессии"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участника конкурса на присвоение звания "Лучший по профессии"</w:t>
      </w:r>
    </w:p>
    <w:bookmarkEnd w:id="112"/>
    <w:p>
      <w:pPr>
        <w:spacing w:after="0"/>
        <w:ind w:left="0"/>
        <w:jc w:val="both"/>
      </w:pPr>
      <w:bookmarkStart w:name="z120" w:id="113"/>
      <w:r>
        <w:rPr>
          <w:rFonts w:ascii="Times New Roman"/>
          <w:b w:val="false"/>
          <w:i w:val="false"/>
          <w:color w:val="000000"/>
          <w:sz w:val="28"/>
        </w:rPr>
        <w:t>
      На участие в конкурсе на присвоение звания по номинации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"Лучший 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допустить меня к участию в конкурсе. Сообщаю о себе следующие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(без сокращений)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(без сокращений)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 стаж практической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степень/звание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с указанием индекса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индивидуальный идентификационный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обработку персональных данных согласен(а).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данные, указанные в настоящем заявлении, соответствуют действительности, за предоставление которых несу персональную ответственность.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_____ листах, в том числе приложения на _____ листах.</w:t>
      </w:r>
    </w:p>
    <w:bookmarkEnd w:id="116"/>
    <w:p>
      <w:pPr>
        <w:spacing w:after="0"/>
        <w:ind w:left="0"/>
        <w:jc w:val="both"/>
      </w:pPr>
      <w:bookmarkStart w:name="z124" w:id="117"/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в профессии"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Портфолио участника конкурса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об участнике конкурса: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 обязательным вложением фотографии в размере 3х4 см.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кадров, заверенный по месту работы.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действующем 20-значном текущем счете в карточной базе;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(трудовой и/или педагогический);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(копии документов, подтверждающих образование);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на участника конкурса, заверенная руководителями медицинской организации/организации образования (при наличии) или иные рекомендации (в обязательном порядке);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(копии сертификатов за последние 5 (пять) лет);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 (копии грамот, похвальных листов, благодарственных писем, удостоверений нагрудных знаков, правительственных и государственных наград);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медицинских и фармацевтических работников/преподавателей (отзывы администрации, коллег, общественности, пациентов, обучающихся, социальных партнеров, представителей научной общественности, благодарственные письма, грамоты, дипломы международного уровня); влияние на сообщество (признание в средствах массовой информации, членство в неправительственных и благотворительных организациях); сотрудничество с международными организациями;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специалиста в области здравоохранения.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мониторинга медицинских и фармацевтических достижений за последние 3 (три) года, заверенные работодателем (при наличии).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научно-педагогической деятельности: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педагогического опыта (авторские программы, учебно-методические комплексы, выписки протоколов к ним (при наличии), семинары, конкурсы, круглые столы, фестивали, в которых участвовал преподаватель, обобщение и распространение передового педагогического опыта);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исследовательская деятельность (публикации статей по результатам научных исследований, сведения о творческих отчетах, выступлениях на научно-практических конференциях);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реализации образовательных и педагогических проектов (при наличии);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следующим деятельностям: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деятельность,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съемках TV (телевизионных) уроков (сертификаты, справки или приказы, ссылка на TV (телевизионный) урок, подтверждающие участие в экспертных и рабочих группах, съемках TV (телевизионных) уроков;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волонтерская деятельность, участие в благотворительных мероприятиях за последние 3 (три) года (регулярное размещение информации на web (веб)-ресурсах и в социальных сетях – прикрепить подтверждающие документы (материалы), ссылки в информационной системе Министерства здравоохранения Республики Казахстан).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в профессии"</w:t>
            </w:r>
          </w:p>
        </w:tc>
      </w:tr>
    </w:tbl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участника конкурса на присвоение звания в номинациях "Лучший врач стационара", "Лучший врач первичной медико-санитарной помощи", "Лучший врач неотложной помощи", "Лучший сельский врач", "Лучший провизор", "Лучший социальный работник", "Лучшая медицинская сестра стационара", "Лучшая медицинская сестра первичной медико-санитарной помощи", "Лучшая сельская медицинская сестра", "Лучшая акушерка", "Лучший фельдшер"</w:t>
      </w:r>
    </w:p>
    <w:bookmarkEnd w:id="140"/>
    <w:p>
      <w:pPr>
        <w:spacing w:after="0"/>
        <w:ind w:left="0"/>
        <w:jc w:val="both"/>
      </w:pPr>
      <w:bookmarkStart w:name="z151" w:id="141"/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 конкурсанта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конкурсанта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индикатора,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конкур 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соответствии Конкурсанта указанному индикатору1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1.Общепрофессиональный уровень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(max 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владения практическими навыками по специальности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владеет в полном объеме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достаточно владеет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владеет недостаточно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 работе новых технологий и достижении медицинской науки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постоянно использует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использует недостаточно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использует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помимо обязательного 1 раз в 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 и более раза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повышал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профессиональному росту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участие в конференциях, семинарах, членство в медицинской ассоциации, обществах и.т.д.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интересуется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участия в общественной и социальной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активно участвует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проявляет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участия в разработке нормативно-правового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активно участвует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проявляет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2.Социальные навыки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(max 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является официальным наставником двух и более молодых специалистов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помогает молодым специалистам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принимает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отзывы от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пациенты выражают свою благодарность в средствах массовой информации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имеет письменные отзывы от пациентов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имеет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Опубликованные в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изданиях статьи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3 и более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2 статьи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публикаций не имеет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3.Личные качества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(max 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пользоваться персональным компьютером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использует в работе электронную библиотеку на английском языке, участвует в профессиональных медицинских вебинарах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использует в работе интернет, электронную почту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владеет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наград (благодарности, грамоты, государственные награды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3 и более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2 награды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имеет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владеет в совершенстве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разговорный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владеет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58"/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данном столбце указываются полные и развернутые сведения, подтверждающие соответствие конкурсанта конкретной оценке по каждому индикатору</w:t>
      </w:r>
    </w:p>
    <w:bookmarkStart w:name="z1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баллов 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в профессии"</w:t>
            </w:r>
          </w:p>
        </w:tc>
      </w:tr>
    </w:tbl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участника конкурса на присвоение звания в номинации "Лучший менеджер здравоохранения"</w:t>
      </w:r>
    </w:p>
    <w:bookmarkEnd w:id="160"/>
    <w:p>
      <w:pPr>
        <w:spacing w:after="0"/>
        <w:ind w:left="0"/>
        <w:jc w:val="both"/>
      </w:pPr>
      <w:bookmarkStart w:name="z184" w:id="161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конкурсанта 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конкурсанта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индикатора,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конкурсанта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соответствии Конкурсанта указанному индикатору2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Базовые (основные)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аккредитации медицинской организации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Высшая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эффективность медицинской организации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рентабельность активов 2,5% и выше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рентабельность активов от 1,1 до 2,4%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рентабельность активов 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рентабельность активов ниже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 за отчетный период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отсутствие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от 1 до 2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более 2 жалоб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долгосрочная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– отсутствие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снижение в динамике более 15% (в сравнении с предыдущим отчетным периодом)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снижение в динамике менее 15% (в сравнении с предыдущим отчетным периодом)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медицинского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участия в разработке нормативно-правового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активно участвует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проявляет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участвует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средней заработной платы на 1 ставку врача к средней заработной плате в экономике (Среднемесячная заработная плата на 1 ставку врача или среднемесячная номинальная заработная плата 1 работника в экономике (в зависимости от региона по данным комитета по статистики Министерства национальной экономики Республики Казахстан))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кадрами: общая (Число занятых позиций (ставок) по всем категориям работников на последнюю дату указанного отчетного периода × 100 / общее число позиций по всем категориям работников на последнюю дату указанного отчетного периода)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сотрудников, прошедших повышение квалификации, переподготовку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число сотрудников, прошедших повышение квалификации, переподготовку × 100 или запланированное число сотрудников на повышение квалификации, переподготовку)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кадров,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обучение менеджера: наличие магистратуры по специальности "Общественное здравоохранение ("Менеджмент здравоохранения", "Менеджмент"), свидетельство о присвоении квалификационной категории по специальности "Организация здравоохранения" ("Общественное здравоохранение", "Менеджмент в здравоохранении")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магистр/PhD доктор по специальности + свидетельство о присвоении квалификационной категории по специальности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магистр по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свидетельство о присвоении квалификационной категории по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отсутствие (магистратуры по специальности, свидетельства о присвоении квалификационной категории по специальности)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Рейтинг медицинской организации (для медицинских организаций среди которых проведен рейтинг в предыдущем году по методике утвержденной Министерством здравоохранения Республики Казахстан)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Амбулаторно-поликлинические организации (взрослые, детские, смешанные)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– коэффициент результативности более 0,6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– коэффициент результативности от 0,4 до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коэффициент результативности менее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– коэффициент результативности более 0,6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– коэффициент результативности от 0,4 до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коэффициент результативности менее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медицинские организации (взрослые, детские)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– коэффициент результативности более 0,6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– коэффициент результативности от 0,4 до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коэффициент результативности менее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родовспоможения (родильные дома, перинатальные центры)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– коэффициент результативности более 0,6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– коэффициент результативности от 0,4 до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коэффициент результативности менее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Корпоративное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право хозяйственного ведения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осуществлен переход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осуществлен переход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Наблюдательного совета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внедрен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внедрен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Наблюдательного совета (количество заседаний по итогам предыдущего года, от 4 и больше)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проведено 4 и больше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проведено 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не проведено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Бонусные (дополнительные)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менеджера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нагрудные знаки Министерства здравоохранения Республики Казахстан 6 – почетные грамоты Министерства здравоохранения Республики Казахстан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благодарственные письма Министерства здравоохранения Республики Казахстан 1 – другие награды (в том числе на местном уровне)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деятельность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вида деятельности) (max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– грантовые проекты, внедрение новых медицинских технологий, технологий бережливого производства, научно-исследовательские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сайта медицинской организации (или аккаунта в социальных сетях)*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имеется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дифференцированной оплаты труда**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применяется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баллов 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в профессии"</w:t>
            </w:r>
          </w:p>
        </w:tc>
      </w:tr>
    </w:tbl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участника конкурса на присвоение звания в номинации "Лучший преподаватель медицинского вуза"</w:t>
      </w:r>
    </w:p>
    <w:bookmarkEnd w:id="181"/>
    <w:p>
      <w:pPr>
        <w:spacing w:after="0"/>
        <w:ind w:left="0"/>
        <w:jc w:val="both"/>
      </w:pPr>
      <w:bookmarkStart w:name="z219" w:id="182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конкурсанта 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конкурсанта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(компоненты показателя)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конкур 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соответствии Конкурсанта указанному компоненту показателя3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академической, ученой степени, ученого звания (отметить не более двух пунктов)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наук, присужденная Комитетом по обеспечению качества в науки и высшего образования Министерства науки и высшего образования Республики (далее - Комитет), либо Высшим аттестационным комитетом (далее - ВАК) Республики Казахстан, либо Высшим аттестационным комитетом Союза Советских Социалистических Республик (далее - ВАК СССР)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присвоенный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наук, присужденная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PhD, доктор по профилю присужденная Комитетом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(доцент), присвоенный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преподавания с учетом результатов независимого анкетирования "Преподаватель глазами студентов" за последний год (отметить один пункт)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Высокую оценку дали: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 и более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89%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69%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участие и издание (лично или в числе первых пяти авторов)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Учебника, рекомендованного Министерства здравоохранения Республики Казахстан (по результатам научно-медицинской экспертизы или решением Учебно-методического объединения Республиканского учебно-методического совета (далее – УМО РУМС)) или Министерства науки и высшего образования РК (далее – МНВО РК) , Министерства просвещения РК (далее – МП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пособия, монографии, рекомендованных Министерства здравоохранения Республики Казахстан (по результатам научно-медицинской экспертизы/решением УМО РУМС) или МНВО РК, МП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пособия, монографии, рекомендованных ученым советом высшего учебного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учебника и(или) электронного учебного пособия, авторское право на которое подтверждено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научно-исследовательской работой студента за последние три года (отметить нужные пункты)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Количество подготовленных под руководством претендента студентов-победителей предметных олимпиад по профилю подготовки (представить копии дипломов, грамот):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Количество подготовленных под руководством претендента студентов-победителей конкурсов научно-исследовательских работ (представить копии дипломов, грамот):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Количество студентов, опубликовавших статьи или тезисы выступлений под руководством претендента по профилю подготовки (представить копии программы конференций и оттиски статей или тезисов):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 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научно-педагогических кадров,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PhD, докторов по профилю (учитывается доктора, защитившие диссертацию, с присужденной Комитетом ученой степенью)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 (учитываются магистры, защитившие диссертацию)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исследований за последние три года (для проектов, связанных с исследованиями в сфере медицинского образования балл умножается на коэффициент 2)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Международных программ и проектов: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или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Республиканских научных программ и проектов (фундаментальных и прикладных научных исследований, в рамках грантового и программно-целевого финансирования):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или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Договорных работ на проведение исследований, инициативных исследований (тема должна быть зарегистрирована в Национальном центре научно-технической информации или Национальном центре государственной научно- технической экспертизы: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или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достижения за последние три года (учитываются публикации в которых претендент входит в число первых пяти авторов, для публикаций, связанных с исследованиями и разработками в сфере медицинского образования балл умножается на коэффициент 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Статьи: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5+0,5× IF (или SJR)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индексируемых в базах данных научной информации (Web of Science или Scopus), в т.ч. с учетом импакт фактора (IF), рассчитываемого компанией Thomson Reuters, или нормированного индекса SJR (SCImago Journal Ranking) для журналов индексируемых в Scopus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изданиях включенных в базу данных Pubmed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изданиях, включенных в перечень Комитета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Тезисы, короткие сообщения, материалы конференций: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сборниках конференций или журналах, индексируемых в базах Web of Science, Scopus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Востребованность научных публикаций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10×h-index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Хирша (h-index) по данным Web of Science или Scopus (учитывается индекс Хирша по данным той базы, в которой он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3×h-index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Хирша (h-index) по данным Казахстанской базы цитирования, Российского индекса научного цитирования, Google Scholar (учитывается индекс Хирша по данным той базы, в которой он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Участие с докладом на конференции: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доклад в конференциях стран дальнего зарубежья: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доклад в конференциях стран ближнего зарубежья: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доклад в конференциях на территории Республики Казахстан: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постерный доклад в конференциях стран дальнего зарубежья: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постерный доклад в конференциях стран ближнего зарубежья: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постерный доклад в конференциях на территории Республики Казахстан: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Патенты и охранные документы: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патент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объект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и организационно-методическая работа за последние три года 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Участие в работе диссертационных советов, советов, комиссий, комитетов, рабочих групп: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8.2.Участие в разработке клинических протоколов диагностики и лечения, утвержденных экспертным советом Министерства здравоохранения Республики Казахстан или Объединенной комиссией по качеству медицинских услуг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Степень участия в разработке нормативно-правового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потенциала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Участие в программах академической мобильности (с продолжительностью не менее 2 недель):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высших учебных заведениях (далее ВУЗах)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Участие в курсах повышения потенциала и семинарах, мастер-классах по вопросам медицинского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Индивидуальное членство в профессиональных ассоциациях и объединениях (действующее на момент проведения конкурса):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национальном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технологий (авторство в которых у претендента подтверждено свидетельством об интеллектуальной собственности или патентом),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(лекарственные препараты, биологически активные вещества, методы медицинского назначения), прошедшие официальную процедуру регистрации и внесения в национальные реестры или одобренные к применению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 диагностики, лечения и медицинской реабилитации, разрешенные к применению экспертным советом Министерства здравоохранения Республики Казахстан или Объединенной комиссией по качеству медицинских услуг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научных разработок в (с приложением акта внедрения)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внедрение инновационных технологий обучения (с приложением акта внедрения)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английским языком (подтвержденное сертификатом)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Advance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Upper-Intermediate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Intermediate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83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 В данном столбце указываются полные и развернутые сведения, подтверждающие соответствие конкурсанта конкретной оценке по каждому компоненту показателя (номер и дата диплома, полные выходные данные учебно-методической и научной продукции, докладов, Ф.И.О. (при его наличии)обучающихся, магистрантов, докторантов, наименования научных проектов и программ; наименования советов, в которых является членом, наименование и место тренингов, программ академической мобильности, в на которых участвовал, значение индекса Хирша и т.д.)</w:t>
      </w:r>
    </w:p>
    <w:bookmarkStart w:name="z22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баллов _____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балл присваивается за каждую единицу соответствующего компонента показателя, оценка данного показателя представляет собой сумму баллов по всем компонентам показателя;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претендент должен иметь достижения не менее чем по 8 из 11 показателей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 каждому показателю участником Конкурса заполняется информация в столбце "Информация о соответствии Конкурсанта указанному компоненту показателя" и предоставляется подтверждающий документ: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показателю 1 – копия диплома о присвоении ученой степени/звания;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показателю 2 – официальная справка (выписка из протокола или протокол) с результатами независимого анкетирования "Преподаватель глазами студентов", подписанная ответственным лицом организации;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показателю 3 – скан титульного листа и оборота, копия протокола об одобрении/утверждении;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показателю 4 – копии дипломов, грамот, опубликованных статей и тезисов;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показателю 5 – копии авторефератов защищенных диссертационных работ магистрантов, докторантов с указанием ФИО (при его наличии) научного руководителя или консультанта;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показателю 6 – копии приказов об утверждении временного научного коллектива, копии договоров с исполнителем;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показателю 7 – скан публикаций, патентов, тезисов, сертификата участника конференции с программой конференции, распечатка с официального профиля страницы по значению индекса Хирша, справка с Национального центра государственной научно-технической экспертизы;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показателю 8 – копия приказа, подтверждающее членство в совете, комиссии, рабочей группе, копия приказа об утверждении списка разработчиков протоколов;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показателю 9 – копия приказа о командировании, копия сертификата об обучении, копия свидетельства/сертификата о членстве;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показателю 10 – копия свидетельства о регистрации, копия протокола Экспертного совета, Объединенной комиссией по качеству медицинских услуг Министерства здравоохранения Республики Казахстан, копия акта внедрения, копия свидетельства об интеллектуальной собственности или патента, подтверждающего авторство;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показателю 11 – копия сертификата TOEFL, ILETS.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в профессии"</w:t>
            </w:r>
          </w:p>
        </w:tc>
      </w:tr>
    </w:tbl>
    <w:bookmarkStart w:name="z23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участника конкурса на присвоение звания в номинации "Лучший преподаватель медицинского колледжа"</w:t>
      </w:r>
    </w:p>
    <w:bookmarkEnd w:id="200"/>
    <w:p>
      <w:pPr>
        <w:spacing w:after="0"/>
        <w:ind w:left="0"/>
        <w:jc w:val="both"/>
      </w:pPr>
      <w:bookmarkStart w:name="z239" w:id="201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конкурсанта 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конкурсанта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(компоненты показателя)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конкур 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соответствии Конкурсанта указанному компоненту показателя4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академической, ученой степени, ученого звания (отметить не более двух пунктов)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наук, присужденная Комитетом по обеспечению качества в науки и высшего образования Министерства науки и высшего образования Республики (далее - Комитет), либо Высшим аттестационным комитетом (далее - ВАК) Республики Казахстан, либо ВАК бывшего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наук, присужденная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PhD, присужденная Комитетом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преподавания с учетом результатов независимого анкетирования "Преподаватель глазами студентов" за последний год (отметить п пункт)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Высокую оценку дали: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 и более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89%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69%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опрошенных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участие и издание (лично или в соавторстве с указанием объема выполненной работы)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Учебника, рекомендованного уполномоченным органом (Министерство просвещения Республики Казахстан, Министерство науки и высшего образования Республики Казахстан, Министерство здравоохранения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пособия, монографии, рекомендованных уполномоченным органом (Министерство просвещения Республики Казахстан, Министерство науки и высшего образования Республики Казахстан, Министерство здравоохранения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Монографии, учебного пособия, утвержденных коллегиальным органом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учебника и(или) электронного учебного пособия, авторское право на которое подтверждено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научно-исследовательской работой студента за последние три года (отметить нужные пункты)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Количество подготовленных под руководством претендента студентов-победителей предметных олимпиад по профилю подготовки (представить копии дипломов, грамот):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Количество подготовленных под руководством претендента студентов-победителей конкурсов научно-исследовательских работ по (представить копии дипломов, грамот):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Количество студентов, опубликовавших статьи или тезисы выступлений под руководством претендента по профилю подготовки (представить копии программы конференций и оттиски статей или тезисов):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 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исследований за последние три года (для проектов, связанных с исследованиями в сфере медицинского образования балл умножается на коэффициент 2)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Международных программ и проектов: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или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Республиканских научных программ и проектов (фундаментальных и прикладных научных исследований, в рамках грантового и программно-целевого финансирования):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или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Договорных работ на проведение исследований, инициативных исследований (тема должна быть зарегистрирована в Национальном центре научно-технической информации или Национальном центре государственной научно- технической экспертизы):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(или)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достижения за последние три года (учитываются публикации в которых претендент входит в число первых пяти авторов, для публикаций, связанных с исследованиями и разработками в сфере медицинского образования балл умножается на коэффициент 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Статьи: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5+0,5×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(или SJR)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индексируемых в базах данных научной информации (Web of Science или Scopus), в т.ч. с учетом импакт фактора (IF), рассчитываемого компанией Thomson Reuters, или нормированного индекса SJR (SCImago Journal Ranking) для журналов индексируемых в Scopus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изданиях включенных в базу данных Pubmed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изданиях, включенных в перечень Комитета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Тезисы, короткие сообщения, материалы конференций: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сборниках конференций или журналах, индексируемых в базах Web of Science, Scopus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Востребованность научных публикаций: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10×h-index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Хирша (h-index) по данным Web of Science или Scopus (учитывается индекс Хирша по данным той базы, в которой он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3×h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-index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Хирша (h-index) по данным Казахстанской базы цитирования, Российского индекса научного цитирования, Google Scholar (учитывается индекс Хирша по данным той базы, в которой он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Участие с докладом на конференции: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доклад, конференция стран дальнего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доклад, конференция стран ближнего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доклад, конференциях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постерный доклад, конференция стран дальнего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постерный доклад, конференция стран ближнего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постерный доклад, конференция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Патенты и охранные документы: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патент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объект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и организационно-методическая работа за последние три года 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Участие в работе советов, комиссий, комитетов, рабочих или экспертных групп: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Участие в разработке и внедрении сестринской документации и стандартов операционных процедур сестринской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Степень участия в разработке нормативно-правового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потенциала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Участие в программах академической мобильности (с продолжительностью не менее 2 недель):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высших учебных заведениях (далее - ВУЗах)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Участие в курсах повышения потенциала и семинарах, мастер-классах по вопросам медицинского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Индивидуальное членство в профессиональных ассоциациях и объединениях (действующее на момент проведения конкурса):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национальном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технологий,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внедрение инновационных технологий обучения (с приложением акта внедрения)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научных разработок в (с приложением акта внедрения)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английским языком (подтвержденное сертификатом)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Advance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Upper-Intermediate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Intermediate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2" w:id="204"/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 В данном столбце указываются полные и развернутые сведения, подтверждающие соответствие конкурсанта конкретной оценке по каждому компоненту показателя (номер и дата диплома, полные выходные данные учебно-методической и научной продукции, докладов, Ф.И.О. (при его наличии) обучающихся, магистрантов, докторантов, наименования научных проектов и программ; наименования советов, в которых является членом, наименование и место тренингов, программ академической мобильности, в на которых участвовал, значение индекса Хирша и другие)</w:t>
      </w:r>
    </w:p>
    <w:bookmarkStart w:name="z24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баллов _____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балл присваивается за каждую единицу соответствующего компонента показателя, оценка данного показателя представляет собой сумму баллов по всем компонентам показателя;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претендент должен иметь достижения не менее чем по 8 из 10 показателей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 каждому показателю участником Конкурса предоставляется подтверждающий документ: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показателю 1 – копия диплома о присвоении ученой степени/звания;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показателю 2 – официальная справка (выписка из протокола или протокол) с результатами независимого анкетирования "Преподаватель глазами студентов", подписанная ответственным лицом организации;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показателю 3 – скан титульного листа и оборота, копия протокола об одобрении/утверждении;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показателю 4 – копии дипломов, грамот, опубликованных статей и тезисов;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показателю 5 – копии приказов об утверждении временного научного коллектива, копии договоров с исполнителем;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показателю 6 – скан публикаций, патентов, тезисов, сертификата участника конференции с программой конференции, распечатка с официального профиля страницы по значению индекса Хирша, справка с Национального центра государственной научно- технической экспертизы;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показателю 7 – копия приказа, подтверждающее членство в совете, комиссии, рабочей группе приказа о об участии в разработке и внедрении сестринской документации и стандартов операционных процедур;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показателю 8 – копия приказа о командировании, копия сертификата об обучении, копия сертификата/свидетельства о членстве;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показателю 9 – копия акта внедрения, копия свидетельства об интеллектуальной собственности или патента, подтверждающего авторство;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показателю 10 – копия сертификата TOEFL, ILETS.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в профессии"</w:t>
            </w:r>
          </w:p>
        </w:tc>
      </w:tr>
    </w:tbl>
    <w:bookmarkStart w:name="z25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участника конкурса на присвоение звания в номинации "Лучший ученый в здравоохранении"</w:t>
      </w:r>
    </w:p>
    <w:bookmarkEnd w:id="220"/>
    <w:p>
      <w:pPr>
        <w:spacing w:after="0"/>
        <w:ind w:left="0"/>
        <w:jc w:val="both"/>
      </w:pPr>
      <w:bookmarkStart w:name="z260" w:id="221"/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конкурсанта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конкурсанта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(компоненты показателя)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конкур 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соответствии Конкурсанта указанному компоненту показателя5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академической, ученой степени, ученого звания (отметить не более двух пунктов)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наук, присужденная Комитетом по контролю в сфере образования и науки МНВО РК (далее - Комитет), либо Высшим аттестационным комитетом (далее - ВАК) РК, либо Высшим аттестационным комитетом Союза Советских Социалистических Республик (далее - ВАК СССР)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присвоенный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наук, присужденная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PhD, присужденная Комитетом, либо ВАК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(доцент), присвоенный Комитетом, либо ВАК Республики Казахстан, либо ВАК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научных исследований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Международных научных программ и проектов: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исполнитель/менеджер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Республиканских научных программ и проектов (фундаментальных и прикладных научных исследований, выполняемых в рамках грантового и программно-целевого финансирования):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или 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Договорных работ на проведение научных исследовательских работ, инициативных научных исследований (тема должна быть зарегистрирована в Национальном центре научно-технической информации или Национальном центре государственной научно- технической экспертизы):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исполнитель/менеджер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публикаций в последние три года (учитываются публикации в которых претендент входит в число первых пяти авторов)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Статьи: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5+0,5×IF (или SJR)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индексируемых в базах данных научной информации (Web of Science или Scopus), в т.ч. с учетом импакт фактора (IF), рассчитываемого компанией Thomson Reuters, или нормированного индекса SJR (SCImago Journal Ranking) для журналов индексируемых в Scopus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изданиях включенных в базу данных Pubmed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изданиях, включенных в перечень Комитета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Тезисы, короткие сообщения, материалы конференций: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сборниках конференций или журналах, индексируемых в базах Web of Science, Scopus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Книжные научные издания: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Монографии, рекомендованные Министерством здравоохранения Республики Казахстан (по результатам научно-медицинской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рекомендации, рекомендованные Министерством здравоохранения Республики Казахстан (по результатам научно-медицинской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Монографии, рекомендованные ученым советом высших учебных заведений (далее – ВУЗ), научно-исследовательских институтов (далее – НИИ), научных центров (далее – НЦ)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рекомендации, рекомендованные ученым советом ВУЗа, НИИ, НЦ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Патентная активность (учитываются охранные документы, в которых претендент входит в число первых пяти авторов)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патент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объект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Востребованность научных публикаций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10×h-index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Хирша (h-index) по данным Web of Science или Scopus (учитывается индекс Хирша по данным той базы, в которой он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3×h-index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Хирша (h-index) по данным Казахстанской базы цитирования, Российского индекса научного цитирования, Google Scholar (учитывается индекс Хирша по данным той базы, в которой он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участия в разработке нормативно-правового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 участвует проявляет интерес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научно-педагогических кадров,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PhD, докторов по профилю (учитывается доктора, защитившие диссертацию, с присужденной ученой степенью)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 (учитываются магистры, защитившие диссертацию)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научных разработок (авторство в которых у претендента подтверждено свидетельством об интеллектуальной собственности или патентом) за последние три года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(лекарственные препараты, биологически активные вещества, методы медицинского назначения), прошедшие официальную процедуру регистрации и внесения в национальные реестры или одобренные к применению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 диагностики, лечения и медицинской реабилитации, разрешенные к применению экспертным советом Министерства здравоохранения Республики Казахстан или Объединенной комиссией по качеству медицинских услуг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научных разработок в (с приложением акта внедрения)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конференциях (участие подтверждено сертификатом участника)*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Участие с устным докладом: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конференциях стран дальнего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конференциях стран ближнего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конференциях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Участие с постерным докладом: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конференциях стран дальнего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конференциях стран ближнего зарубежья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конференциях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4" w:id="224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 В данном столбце указываются полные и развернутые сведения, подтверждающие соответствие конкурсанта конкретной оценке по каждому компоненту показателя (номер и дата диплома, полные выходные данные учебно-методической и научной продукции, докладов, Ф.И.О. (при его наличии) обучающихся, магистрантов, докторантов, наименования научных проектов и программ; значение индекса Хирша и другие)</w:t>
      </w:r>
    </w:p>
    <w:bookmarkStart w:name="z26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баллов _____</w:t>
      </w:r>
    </w:p>
    <w:bookmarkEnd w:id="225"/>
    <w:bookmarkStart w:name="z2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26"/>
    <w:bookmarkStart w:name="z2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балл присваивается за каждую единицу соответствующего компонента показателя, оценка данного показателя представляет собой сумму баллов по всем компонентам показателя;</w:t>
      </w:r>
    </w:p>
    <w:bookmarkEnd w:id="227"/>
    <w:bookmarkStart w:name="z2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претендент должен иметь достижения не менее чем по 7 из 8 показателей</w:t>
      </w:r>
    </w:p>
    <w:bookmarkEnd w:id="228"/>
    <w:bookmarkStart w:name="z2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 каждому показателю участником Конкурса предоставляется подтверждающий документ:</w:t>
      </w:r>
    </w:p>
    <w:bookmarkEnd w:id="229"/>
    <w:bookmarkStart w:name="z2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показателю 1 – копия диплома о присвоении ученой степени/звания;</w:t>
      </w:r>
    </w:p>
    <w:bookmarkEnd w:id="230"/>
    <w:bookmarkStart w:name="z27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показателю 2 – копии приказов об утверждении временного научного коллектива, копии договоров с исполнителем;</w:t>
      </w:r>
    </w:p>
    <w:bookmarkEnd w:id="231"/>
    <w:bookmarkStart w:name="z27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показателю 3 – скан патента, свидетельства об интеллектуальной собственности;</w:t>
      </w:r>
    </w:p>
    <w:bookmarkEnd w:id="232"/>
    <w:bookmarkStart w:name="z27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показателю 4 – скан публикаций, тезисов, для монографий и методических рекомендаций - скан титульного листа и оборота, копия протокола об одобрении/утверждении;</w:t>
      </w:r>
    </w:p>
    <w:bookmarkEnd w:id="233"/>
    <w:bookmarkStart w:name="z27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показателю 5 – распечатка с официального профиля страницы по значению индекса Хирша, справка с Национального центра государственной научно- технической экспертизы;</w:t>
      </w:r>
    </w:p>
    <w:bookmarkEnd w:id="234"/>
    <w:bookmarkStart w:name="z27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показателю 6 – копии авторефератов защищенных диссертационных работ магистрантов, докторантов с указанием ФИО научного руководителя или консультанта;</w:t>
      </w:r>
    </w:p>
    <w:bookmarkEnd w:id="235"/>
    <w:bookmarkStart w:name="z27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показателю 7 – копия акта внедрения, протокола экспертного совета Министерства здравоохранения Республики Казахстан или Объединенной комиссией по качеству медицинских услуг Министерства здравоохранения Республики Казахстан, копия свидетельства об интеллектуальной собственности или патента, подтверждающего авторство;</w:t>
      </w:r>
    </w:p>
    <w:bookmarkEnd w:id="236"/>
    <w:bookmarkStart w:name="z27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показателю 8 – сертификат участника конференции с программой конференции.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в профессии"</w:t>
            </w:r>
          </w:p>
        </w:tc>
      </w:tr>
    </w:tbl>
    <w:bookmarkStart w:name="z27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участника конкурса на присвоение звания в номинациях "Лучший врач санитарно-эпидемиологического профиля", "Лучший специалист санитарно-эпидемиологической экспертизы"</w:t>
      </w:r>
    </w:p>
    <w:bookmarkEnd w:id="238"/>
    <w:p>
      <w:pPr>
        <w:spacing w:after="0"/>
        <w:ind w:left="0"/>
        <w:jc w:val="both"/>
      </w:pPr>
      <w:bookmarkStart w:name="z280" w:id="239"/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конкурсанта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конкурсанта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индикатора,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конкур 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соответствии Конкурсанта указанному индикатору6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Профессио-нальный уровень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(max 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владения практическими навыками по специальности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владеет в полном объеме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достаточно владеет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владеет недостаточно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 работе новых технологий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постоянно использует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использует недостаточно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использует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помимо обязательного 1 раз в 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 и более раза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повышал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профессиональному росту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участие в конференциях,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семинарах, членство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медицинской ассоциации,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обществах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интересуется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участия в общественной и социальной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активно участвует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проявляет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участия в разработке нормативно-правового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активно участвует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проявляет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участвует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навыки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(max 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является официальным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наставником двух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помогает молодым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0-не принимает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Опубликованные в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изданиях статьи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–3 и более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2 статьи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публикаций не имеет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Личные качества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(max 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пользоваться персональным компьютером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 использует в работе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библиотеку на английском языке, участвует в профессиональных медицинских вебинарах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использует в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электронную почту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не владеет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наград (благодарности, грамоты, государственные награды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–3 и более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2 награды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имеет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владеет в совершенстве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разговорный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0-не владеет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 баллов _____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