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2698" w14:textId="64f2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экологии, геологии и природных ресурсов Республики Казахстан от 10 марта 2021 года № 63 "Об утверждении Методики определения нормативов эмиссий в окружающую среду"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28 июня 2024 года № 146. Зарегистрирован в Министерстве юстиции Республики Казахстан 28 июня 2024 года № 34651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10 марта 2021 года № 63 "Об утверждении Методики определения нормативов эмиссий в окружающую среду" (зарегистрирован в Реестре государственной регистрации нормативных правовых актов под № 22317)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нормативов эмиссий в окружающую среду, утвержденной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"74. Если конечным водоприемником сточных вод является накопитель замкнутого типа, то есть когда нет открытых водозаборов воды на орошение или не осуществляются сбросы части стоков накопителя в водные объекты и земную поверхность, и других производственных и технических нужд, расчет допустимой концентрации производится по формуле: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Сдс = Сфакт, (18)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Сфакт – фактический сброс загрязняющих веществ после очистных сооружений, мг/л.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Накопитель в таком случае используется как накопитель-испаритель сточных вод.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сбросе шахтных и карьерных вод в замкнутые пруды-накопители и (или) пруды-испарители расчетные условия для определения величины допустимого сброса выбираются по максимальным значениям фактических данных (по загрязняющим веществам фонового состояния карьерных и (или) шахтных вод) за предыдущие три года.".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экологии и природных ресурсов Республики Казахстан в установленном законодательством порядке обеспечить: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экологии и природных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