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5d0d" w14:textId="68e5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июня 2024 года № 82. Зарегистрирован в Министерстве юстиции Республики Казахстан 28 июня 2024 года № 34641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результатах" (зарегистрирован в Реестре государственной регистрации нормативных правовых актов за № 21964)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Предпринимательского кодекса Республики Казахстан, руководствуясь подпунктом 37)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регистрации актов о назначении, дополнительных актов о продлении сроков профилактического контроля и (или) проверки, отказа в их регистрации и отмены, уведомлений о приостановлении, возобновлении, продлении сроков профилактического контроля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 включает в себя регистрацию, отказ в регистрации, отмену: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о назначении профилактического контроля и (или) проверки, дополнительных актов о продлении сроков профилактического контроля и (или) проверки (далее – акты контроля);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уведомлений о приостановлении, возобновлении, продлении сроков профилактического контроля и (или) проверки, изменении состава участников (далее – уведомления);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актов о результатах проверки, предписаний по выявленным нарушениям, предоставлении информационных учетных документов (далее – ИУД) о профилактическом контроле и (или) проверке.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регистрации и учета заполняют в ЕРСОП следующие формы ИУД: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"Учетная карточка сведений о профилактическом контроле с посещением субъекта (объекта) контроля и надзора и (или) проверки" (далее – карточка № 1-П)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"Талон-уведомление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талон-уведомление);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"Талон о результатах государственного контроля"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талон о результатах).";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отсутствии ведомственной автоматизированной системы учета профилактического контроля и (или) проверок электронная регистрация актов контроля осуществляется субъектом регистрации и учета в ЕРСОП путем заполнения реквизитов карточки формы № 1-П, требований, подлежащих профилактическому контролю и проверке, указанных в проверочном листе, с вложением следующих документов, послуживших основанием для проведения профилактического контроля и (или) проверки: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основание для назначения внеплановой проверки,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внеплановой проверки на основании: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субъект регистрации и учета предоставляет информацию о неисполнении предписания об устранении выявленных нарушений в результате проверки и профилактического контроля либо о непредставлении информации об исполнении предписания более одного раза;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субъект регистрации и учета предоставляет при регистрации информацию по конкретным фактам причинения вреда жизни, здоровью человека, окружающей среде и законным интересам физических и юридических лиц, государства, а также нарушений требований законодательства Республики Казахстан, неустранение которых влечет причинение вреда жизни и здоровью человека;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уведомления о начале проведения профилактического контроля и проверки,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Предпринимательского кодекса (подтверждение факта уведомления).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регистрации и учета предоставляет в уполномоченный орган материалы, послужившие основанием для проведения проверки,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Предпринимательского кодекса.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Субъекты регистрации и учета уведомляют уполномоченный орган о результатах проведения контрольного закупа, расследования, а также государственного контроля,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в течение следующего рабочего дня после их завершения путем предоставления карточки № 1-П, талона о результатах в ЕРСОП.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контрольного закупа, расследования, а также государственного контроля,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кодекса, либо их результатов недействительными и (или) их отмены, снятия с учета, субъектом регистрации и учета направляется в ЕРСОП соответствующий талон в порядке, предусмотренном пунктом 21 настоящих Правил.";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Уполномоченный орган в течение двух рабочих дней (с учетом рабочего времени) с момента представления субъектом регистрации и учета документов, указанных в пунктах 7, 11 настоящих Правил, совершает следующие действия: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контроля на соответствие требованиям законодательства Республики Казахстан, регламентирующим порядок и условия организации и проведения профилактического контроля и (или) проверки;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заполнения ИУД, наличие и качество графических копий (нечитаемые);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представления документов, перечисленных в первом и во втором абзацах настоящего подпункта, наличие материалов, послуживших основанием для их назначения, сроки и периодичность профилактического контроля и (или) проверки, соблюдение субъектом регистрации и учета принципа территориальности при их назначении;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одно из следующих решений: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зарегистрировать акт о назначении;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вернуть на доработку в случае не вложения, неполного вложения, вложения некачественных (нечитаемые) графических копий, необходимых для регистрации, не заполнения или неполного или неверного (некорректного) заполнения реквизитов карточки № 1-П, а также нарушения субъектом регистрации и учета принципа территориальности;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регистрации актов контроля, указанных в пункте 16 настоящих Правил, оформляется "Заключение об отказе в регистрации акта о назначении профилактического контроля и (или) проверки, дополнительного акта о продлении сроков профилактического контроля и (или) проверки" в электронном 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"Заключение об отказе в регистрации акта о назначении профилактического контроля и (или) проверки, дополнительного акта о продлении сроков профилактического контроля и (или) проверки" в бумажном 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регистрации актов контроля в бумажном формате уполномоченным органом ставится "Штамп об отказе в регистрации акта о назначении профилактического контроля и (или) проверки, дополнительного акта о продлении срока профилактического контроля и (или) проверки"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Талон – уведомление субъектом регистрации и учета выставляется в следующих случаях: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изменении состава лиц, участвующих в проверке,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Предпринимательского кодекса, в течение одного рабочего дня со дня принятия решения;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приостановлении и возобновлении профилактического контроля и (или) проверки, предусмотренные законодательством Республики Казахстан, регламентирующих порядок и условия организации и проведения профилактического контроля и (или) проверки.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указать причины приостановления и возобновления профилактического контроля и (или) проверки, за исключением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продлении сроков проведения профилактического контроля и (или) проверки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завершении проверки по каждому акту о назначении проверки выдается один акт о результатах проверки.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акту о результатах проверки, в ходе проведения которой были выявлены нарушения требований проверочных листов, выдается только одно предписание об устранении нарушений.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профилактического контроля в случае выявления нарушений выдается предписание об их устранении с указанием сроков устранения.";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в следующей редакции: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 случае выявления нарушений требований, являющихся основанием для применения мер оперативного реагирования, в ходе осуществления и (или) по результатам проведения профилактического контроля и (или) проверки, расследования субъекты регистрации и учета применяют меры оперативного реагирования.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регистрации и учета в течение трех часов с момента применения мер оперативного реагирования информируют об их применении уполномоченный орган путем заполнения в ЕРСОП талона о результатах.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акта надзора о принятии мер оперативного реагирования недействительным и (или) его отмены, субъектом регистрации и учета вносится корректировка в сведения талона о результатах в ЕРСОП в порядке, предусмотренном пунктом 26 настоящих Правил.";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Субъект регистрации и учета направляет: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талон-уведомление об отмене и снятии государственного контроля с учета, с приложением подтверждающих документов в течение одного рабочего дня (не позднее срока окончания проверки) с момента принятия решения;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о признании государственного контроля недействительным (незаконным) с приложением подтверждающих документов в течение одного рабочего дня при признании профилактического контроля и (или) проверки недействительной (незаконной) (субъектом регистрации и учета либо судом при вступлении в законную силу судебного акта);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пунктах 7, 10 настоящих Правил, в течение одного рабочего дня со дня установления факта проведения профилактического контроля и (или) проверки без регистрации в уполномоченном органе с предоставлением талона о результатах.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Особенности порядка, сроки проведения, продления, приостановления, возобновления проверок, оформление актов контроля, результатов и завершение проверок определяются: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органов государственных доходов;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для таможенных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для органов в области защиты конкуренции;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контроле", Правилами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Республики Казахстан от 30 июля 2020 года № 6-НҚ (зарегистрирован в Реестре государственной регистрации нормативных правовых актов за № 21070) и Правилами проведения внутреннего государственного аудита и финансового контроля, утвержденными приказом Министра финансов Республики Казахстан от 19 марта 2018 года № 392 (зарегистрирован в Реестре государственной регистрации нормативных правовых актов за № 16689), для органов государственного аудита и финансового контроля;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 для органов, осуществляющих государственное регулирование, контроль и надзор финансового рынка и финансовых организаций;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для органов прокуратуры.";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Отмена регистрации актов контроля осуществляется руководителем уполномоченного органа, принявшего решения о его регистрации, или вышестоящим уполномоченным органом, в случае установления нарушения норм законодательства Республики Казахстан, регламентирующих порядок и условия организации профилактического контроля и (или) проверки.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установления фактов нарушений, указанных в части первой настоящего пункта, уполномоченный орган или вышестоящий уполномоченный орган посредством ЕРСОП оформляет "Заключение об отмене регистрации акта о назначении профилактического контроля и (или) проверки, дополнительного акта о продлении сроков профилактического контроля и (или) проверки" (далее – Заключение об отмене) в электронном формате по форме согласно приложению 18-1 к настоящим Правилам.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технических сбоев уполномоченный орган или вышестоящий уполномоченный орган выносит "Заключение об отмене регистрации акта о назначении профилактического контроля и (или) проверки, дополнительного акта о продлении сроков профилактического контроля и (или) проверки" в бумажном формате по форме согласно приложению 18-2 к настоящим Правилам.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об отмене указываются нарушения требований законодательства Республики Казахстан, регламентирующих порядок и условия организации профилактического контроля и (или) проверки.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 отмене подлежит исполнению в течение трех рабочих дней со дня его поступления. 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отмене направляется в вышестоящий орган субъекта регистрации и учета посредством электронного документа, подписанное ЭЦП руководителя уполномоченного органа, руководителя вышестоящего уполномоченного органа или заместителем руководителя вышестоящего уполномоченного органа в ЕРСОП.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или вышестоящий уполномоченный орган в течение одного рабочего дня со дня отмены регистрации актов контроля информирует проверяемого субъекта и субъекта регистрации и учета о принятом решении посредством электронного документа, подписанного ЭЦП, либо в форме заказного почтового отправления с уведомлением о вручении или иным доступным способом.";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23-1, 23-2 в следующей редакции: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Основаниями для отмены регистрации актов контроля являются: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факта нарушения норм законодательства Республики Казахстан, регламентирующих порядок и условия организации профилактического контроля и (или) проверки;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2)судебные акты, вступившие в законную силу, которыми регистрация актов контроля признана недействительной (незаконной).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23-2. После отмены уполномоченным органом или вышестоящим уполномоченным органом регистрации актов контроля субъект регистрации и учета отменяет акты контроля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кодекса, и в течение одного рабочего дня с момента принятия решения направляет посредством ЕРСОП талон о признании государственного контроля недействительным (незаконным) с приложением подтверждающих документов.";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18-1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18-2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назначении,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 продлении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посещением субъекта (объекта)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отказа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возобновлении, продлении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проверки,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проверке и 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результатах государственного контроля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органа, назначившего государственный контроль: [словарный реквизит по коду органа]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акта государственного контроля: [номер]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Порядковый номер регистрации в уполномоченном органе: [номер]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Дата регистрации акта: [дата]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фактического начала государственного контроля: [дата]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фактического завершения государственного контроля: [дата]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государственного контроля: [1 - нарушения не выявлены; 2 - нарушения выявлены; 3 - продолжение контроля; 4 - отмена контроля]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Нарушения выявлены в сфере законодательства: [Перечень нормативных правовых актов требования которых нарушены при государственном контроле]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Проверкой защищены права и интересы: [1 – физическое лицо; 2 – юридическое лицо; 3 – субъект частного предпринимательства, в том числе: 3-1 – микропредпринимательства, 3-2 – малого предпринимательства, 3-3 – среднего предпринимательства, 3-4 – крупного предпринимательства; 4-государственные организации, в том числе: 4-1 – государственный орган; 4-2 – государственные предприятия; 4-3 – государственные учреждения; 5 -некоммерческие организации]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Принятые меры: [1- возбуждено дело об административном правонарушении, 2-внесено предписание, 3- применена иная мера, 4- применена мера оперативного реагирования]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Вид меры оперативного реагирования: [реквизит]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 административного протокола: [номер]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государственного контроля привлечено к ответственности: [1 – физическое лицо; 2 – юридическое лицо; 3 – субъект частного предпринимательства, в том числе: 3-1 – микропредпринимательства, 3-2 – малого предпринимательства, 3-3 – среднего предпринимательства, 3-4 – крупного предпринимательства; 4-государственные организации, в том числе: 4-1 – государственный орган; 4-2 – государственные предприятия; 4-3 – государственные учреждения; 5 -некоммерческие организации]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Выявлена сумма ущерба: [сумма]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 нее возмещено в результате государственного контроля: [сумма]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том числе в доход государства: [сумма]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Выявлена сумма процедурных нарушений органом государственного финансового контроля: [сумма]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Выявлена сумма неэффективного использования бюджетных средств органом государственного финансового контроля: [сумма]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Выявлена сумма иных нарушений органом государственного финансового контроля: [сумма]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направлены в суд для принудительного: [1- приостановления деятельности; 2- приостановления лицензии; 3- запрещения деятельности]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направлены в правоохранительный орган: [словарный реквизит по коду органа]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направления: [дата]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Зарегистрировано в Книге учета информации (Единый реестр досудебного расследования) правоохранительных органов: [номер]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регистрации: [дата]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назначении,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 продлении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посещением субъекта (объекта)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отказа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возобновлении, продлении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проверки,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проверке и 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приравненного к нему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КПСиСУ ГП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городу/области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 20 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QR-код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профилактического контроля с посещением субъекта (объекта)</w:t>
      </w:r>
      <w:r>
        <w:br/>
      </w:r>
      <w:r>
        <w:rPr>
          <w:rFonts w:ascii="Times New Roman"/>
          <w:b/>
          <w:i w:val="false"/>
          <w:color w:val="000000"/>
        </w:rPr>
        <w:t>контроля и надзора и (или) проверки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____"_________20____года</w:t>
      </w:r>
    </w:p>
    <w:bookmarkEnd w:id="97"/>
    <w:p>
      <w:pPr>
        <w:spacing w:after="0"/>
        <w:ind w:left="0"/>
        <w:jc w:val="both"/>
      </w:pPr>
      <w:bookmarkStart w:name="z127" w:id="98"/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 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его наличии) и должность лица (лиц), уполномоченного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профилактического контроля, проверки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специалистах, консультантах и экспертах, привлекаемых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контроля, проверки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проверяемого субъекта, перечень объектов (наименование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проведение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проверки), его местонахождение,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участок территории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Предмет назначенного профилактического контроля, проверки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 проведения профилактического контроля, проверки с "___"____20____года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Правовые основания проведения профилактического контроля, проверки,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акты, обязательные требования которых подлежат профилактическому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контролю, проверке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Проверяемый период с "___"_______20____года по "___"_______20____года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Фамилия, имя, отчество (при его наличии) лица уполномоченного подписывать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QR-код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Подпись 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о получении или отказе в получении акта о назначении 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и (или) проверки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документ согласно пункту 1 статьи 7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электронном документе и электронной цифровой подписи" равнозначен документу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бумажном носителе.</w:t>
      </w:r>
    </w:p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9" w:id="100"/>
      <w:r>
        <w:rPr>
          <w:rFonts w:ascii="Times New Roman"/>
          <w:b w:val="false"/>
          <w:i w:val="false"/>
          <w:color w:val="000000"/>
          <w:sz w:val="28"/>
        </w:rPr>
        <w:t>
      ***штрих-код содержит данные, полученные из ЕРСОП и подписанный электронно-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подписью уполномоченного подписывать акты статьей 155 Предпринимательского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предусматриваются права и обязанности субъекта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надзора либо его уполномоченного представителя при осуществлении контроля и надзора.</w:t>
      </w:r>
    </w:p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22733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1" w:id="102"/>
      <w:r>
        <w:rPr>
          <w:rFonts w:ascii="Times New Roman"/>
          <w:b w:val="false"/>
          <w:i w:val="false"/>
          <w:color w:val="000000"/>
          <w:sz w:val="28"/>
        </w:rPr>
        <w:t>
      Проверить обоснованность проверки, возможно скачав мобильное приложение "Qamqor"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перейдя по ссылке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назначении,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 продлении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посещением субъекта (объекта)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отказа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возобновлении, продлении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проверки,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отказе</w:t>
      </w:r>
      <w:r>
        <w:br/>
      </w:r>
      <w:r>
        <w:rPr>
          <w:rFonts w:ascii="Times New Roman"/>
          <w:b/>
          <w:i w:val="false"/>
          <w:color w:val="000000"/>
        </w:rPr>
        <w:t>в регистрации акта о назначении профилактического контроля и (или) проверки,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акта о продлении сроков профилактического контроля и (или)</w:t>
      </w:r>
      <w:r>
        <w:br/>
      </w:r>
      <w:r>
        <w:rPr>
          <w:rFonts w:ascii="Times New Roman"/>
          <w:b/>
          <w:i w:val="false"/>
          <w:color w:val="000000"/>
        </w:rPr>
        <w:t>проверки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20________ года</w:t>
            </w:r>
          </w:p>
        </w:tc>
      </w:tr>
    </w:tbl>
    <w:p>
      <w:pPr>
        <w:spacing w:after="0"/>
        <w:ind w:left="0"/>
        <w:jc w:val="both"/>
      </w:pPr>
      <w:bookmarkStart w:name="z136" w:id="104"/>
      <w:r>
        <w:rPr>
          <w:rFonts w:ascii="Times New Roman"/>
          <w:b w:val="false"/>
          <w:i w:val="false"/>
          <w:color w:val="000000"/>
          <w:sz w:val="28"/>
        </w:rPr>
        <w:t>
      Рассмотрев акт о назначении профилактического контроля с посещением субъекта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и (или) проверки, дополнительного акта о продлении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 и надзора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(далее - акт) проверяемого субъекта (объекта)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субъекта (объекта) контроля и надзора и (или)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представленного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субъекта регистрации и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_____ от "____" _________ 20 __ года, сообщаем, что в регистрации вышеуказанного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 отказано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(обоснование отказа, ссылка на законодательство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первого руководителя территориального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приравненного к нему органа Комитета по правовой статистике и специальным учетам Генеральной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прокуратуры Республики Казахстан</w:t>
      </w:r>
    </w:p>
    <w:p>
      <w:pPr>
        <w:spacing w:after="0"/>
        <w:ind w:left="0"/>
        <w:jc w:val="both"/>
      </w:pPr>
      <w:bookmarkStart w:name="z137" w:id="105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</w:t>
      </w:r>
    </w:p>
    <w:bookmarkEnd w:id="106"/>
    <w:p>
      <w:pPr>
        <w:spacing w:after="0"/>
        <w:ind w:left="0"/>
        <w:jc w:val="both"/>
      </w:pPr>
      <w:bookmarkStart w:name="z139" w:id="107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настоящий документ согласно пункту 1 статьи 7 Закона Республики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1" w:id="109"/>
      <w:r>
        <w:rPr>
          <w:rFonts w:ascii="Times New Roman"/>
          <w:b w:val="false"/>
          <w:i w:val="false"/>
          <w:color w:val="000000"/>
          <w:sz w:val="28"/>
        </w:rPr>
        <w:t>
      ***штрих-код содержит данные, полученные из ЕРСОП и подписанный электронно-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подписью уполномоченного подписывать акт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назначении,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 продлении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посещением субъекта (объекта)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отказа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возобновлении, продлении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проверки,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отказе</w:t>
      </w:r>
      <w:r>
        <w:br/>
      </w:r>
      <w:r>
        <w:rPr>
          <w:rFonts w:ascii="Times New Roman"/>
          <w:b/>
          <w:i w:val="false"/>
          <w:color w:val="000000"/>
        </w:rPr>
        <w:t>в регистрации акта о назначении профилактического контроля и (или)</w:t>
      </w:r>
      <w:r>
        <w:br/>
      </w:r>
      <w:r>
        <w:rPr>
          <w:rFonts w:ascii="Times New Roman"/>
          <w:b/>
          <w:i w:val="false"/>
          <w:color w:val="000000"/>
        </w:rPr>
        <w:t>проверки, дополнительного акта о продлении сроков профилактического</w:t>
      </w:r>
      <w:r>
        <w:br/>
      </w:r>
      <w:r>
        <w:rPr>
          <w:rFonts w:ascii="Times New Roman"/>
          <w:b/>
          <w:i w:val="false"/>
          <w:color w:val="000000"/>
        </w:rPr>
        <w:t>контроля и (или) проверки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20________ года</w:t>
            </w:r>
          </w:p>
        </w:tc>
      </w:tr>
    </w:tbl>
    <w:p>
      <w:pPr>
        <w:spacing w:after="0"/>
        <w:ind w:left="0"/>
        <w:jc w:val="both"/>
      </w:pPr>
      <w:bookmarkStart w:name="z146" w:id="111"/>
      <w:r>
        <w:rPr>
          <w:rFonts w:ascii="Times New Roman"/>
          <w:b w:val="false"/>
          <w:i w:val="false"/>
          <w:color w:val="000000"/>
          <w:sz w:val="28"/>
        </w:rPr>
        <w:t>
      Рассмотрев акт о назначении профилактического контроля с посещением субъекта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и (или) проверки, дополнительного акта о продлении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 и надзора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(далее - акт) проверяемого субъекта (объекта)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субъекта (объекта) контроля и надзора и (или) проверки) представленного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регистрации и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№_______ от "___" ________ 20__ года, сообщаем, что что в регистрации вышеуказанного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 отказано по следующим основаниям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(обоснование отказа, ссылка на законодательство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первого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территориального и приравненного к нему органа Комитета по правовой статистике 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Генеральной прокуратуры Республики Казахстан)</w:t>
      </w:r>
    </w:p>
    <w:p>
      <w:pPr>
        <w:spacing w:after="0"/>
        <w:ind w:left="0"/>
        <w:jc w:val="both"/>
      </w:pPr>
      <w:bookmarkStart w:name="z147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назначении,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 продлении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посещением субъекта (объекта)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отказа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возобновлении, продлении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проверки,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отмене регистрации</w:t>
      </w:r>
      <w:r>
        <w:br/>
      </w:r>
      <w:r>
        <w:rPr>
          <w:rFonts w:ascii="Times New Roman"/>
          <w:b/>
          <w:i w:val="false"/>
          <w:color w:val="000000"/>
        </w:rPr>
        <w:t>акта о назначении профилактического контроля и (или) проверки,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акта о продлении сроков профилактического контроля и (или) проверки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"__"_______20__года</w:t>
            </w:r>
          </w:p>
        </w:tc>
      </w:tr>
    </w:tbl>
    <w:p>
      <w:pPr>
        <w:spacing w:after="0"/>
        <w:ind w:left="0"/>
        <w:jc w:val="both"/>
      </w:pPr>
      <w:bookmarkStart w:name="z152" w:id="1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изучив материалы профилактического контроля и (или) проверок в отношении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(объекта) контроля и надзора и (или)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регистрации и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установил, что "____" _________ 202___ года Департаментом Комитета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статистики и специальным учетам Генеральной прокуратуры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зарегистрирован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регистрационным №________________ от "____" _________ 202___ года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 ___) пункта 5 статьи 144 Предпринимательского кодекса Республики Казахстан.</w:t>
      </w:r>
    </w:p>
    <w:p>
      <w:pPr>
        <w:spacing w:after="0"/>
        <w:ind w:left="0"/>
        <w:jc w:val="both"/>
      </w:pPr>
      <w:bookmarkStart w:name="z153" w:id="115"/>
      <w:r>
        <w:rPr>
          <w:rFonts w:ascii="Times New Roman"/>
          <w:b w:val="false"/>
          <w:i w:val="false"/>
          <w:color w:val="000000"/>
          <w:sz w:val="28"/>
        </w:rPr>
        <w:t>
             Изучение _____________________________________________ показало, что принятое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(обращение, судебный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регистрации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является незаконным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(обоснование отмены, ссылка на законодательство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54" w:id="116"/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руководствуясь пунктом 23, подпунктом __) пункта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23-1 Правил регистрации актов о назначении, дополнительных актов о продлении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 и надзора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отказа в их регистрации и отмены, уведомлений о приостановлении,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возобновлении, продлении сроков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и (или) проверки, изменении состава участников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представлении информационных учетных документов о профилактическом контроле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и надзора и (или) проверке и их результатах,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приказом Генерального Прокурора Республики Казахстан от 25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162 (регистрационный номер 21964),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принято решение отменить регистрацию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 202 ____ года за регистрационным № ________________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(объекта) контроля и надзора и (или) проверки)</w:t>
      </w:r>
    </w:p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уведомить заинтересованных лиц.</w:t>
      </w:r>
    </w:p>
    <w:bookmarkEnd w:id="117"/>
    <w:p>
      <w:pPr>
        <w:spacing w:after="0"/>
        <w:ind w:left="0"/>
        <w:jc w:val="both"/>
      </w:pPr>
      <w:bookmarkStart w:name="z156" w:id="1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                        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должностного лица уполномоченного органа)</w:t>
      </w:r>
    </w:p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</w:t>
      </w:r>
    </w:p>
    <w:bookmarkEnd w:id="119"/>
    <w:p>
      <w:pPr>
        <w:spacing w:after="0"/>
        <w:ind w:left="0"/>
        <w:jc w:val="both"/>
      </w:pPr>
      <w:bookmarkStart w:name="z158" w:id="120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настоящий документ согласно пункту 1 статьи 7 Закона Республики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</w:t>
      </w:r>
    </w:p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0" w:id="122"/>
      <w:r>
        <w:rPr>
          <w:rFonts w:ascii="Times New Roman"/>
          <w:b w:val="false"/>
          <w:i w:val="false"/>
          <w:color w:val="000000"/>
          <w:sz w:val="28"/>
        </w:rPr>
        <w:t>
       ***штрих-код содержит данные, полученные из ЕРСОП и подписанный электронно-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подписью уполномоченного подписывать акт.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назначении,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 продлении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посещением субъекта (объекта)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отказа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возобновлении, продлении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проверки,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отмене регистрации акта</w:t>
      </w:r>
      <w:r>
        <w:br/>
      </w:r>
      <w:r>
        <w:rPr>
          <w:rFonts w:ascii="Times New Roman"/>
          <w:b/>
          <w:i w:val="false"/>
          <w:color w:val="000000"/>
        </w:rPr>
        <w:t>о назначении профилактического контроля и (или) проверки,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акта о продлении сроков профилактическог</w:t>
      </w:r>
      <w:r>
        <w:br/>
      </w:r>
      <w:r>
        <w:rPr>
          <w:rFonts w:ascii="Times New Roman"/>
          <w:b/>
          <w:i w:val="false"/>
          <w:color w:val="000000"/>
        </w:rPr>
        <w:t xml:space="preserve"> контроля и (или) проверки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"__"_______20__года</w:t>
            </w:r>
          </w:p>
        </w:tc>
      </w:tr>
    </w:tbl>
    <w:p>
      <w:pPr>
        <w:spacing w:after="0"/>
        <w:ind w:left="0"/>
        <w:jc w:val="both"/>
      </w:pPr>
      <w:bookmarkStart w:name="z165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изучив материалы профилактического контроля и (или) проверок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(объекта) контроля и надзора и (или)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регистрации и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установил, что "____" _________ 202___ года Департаментом Комитета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статистики и специальным учетам Генеральной прокуратуры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акта)</w:t>
      </w:r>
    </w:p>
    <w:p>
      <w:pPr>
        <w:spacing w:after="0"/>
        <w:ind w:left="0"/>
        <w:jc w:val="both"/>
      </w:pPr>
      <w:bookmarkStart w:name="z166" w:id="125"/>
      <w:r>
        <w:rPr>
          <w:rFonts w:ascii="Times New Roman"/>
          <w:b w:val="false"/>
          <w:i w:val="false"/>
          <w:color w:val="000000"/>
          <w:sz w:val="28"/>
        </w:rPr>
        <w:t>
      за регистрационным №________________ от "____" _________ 202___ года на основании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 ___) пункта 5 статьи 144 Предпринимательского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Изучение ________________________________________________ показало, что принятое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(обращение, судебный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регистрации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_____________________________________________является незаконным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(обоснование отмены, ссылка на законодательство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bookmarkStart w:name="z167" w:id="126"/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руководствуясь пунктом 23, подпунктом __)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23-1 Правил регистрации актов о назначении, дополнительных актов о продлении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сроков профилактического контроля 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проверки, отказа в их регистрации и отмены, уведомлений о приостановлении,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возобновлении, продлении сроков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и (или) проверки, изменении состава участников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представлении информационных учетных документов о профилактическом контроле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и надзора и (или) проверке и их результатах,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приказом Генерального Прокурора Республики Казахстан от 25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162 (регистрационный номер 21964),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_________________________________________принято решение отменить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202__ года за регистрационным №_____________________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(объекта) контроля и надзора и (или) проверки)</w:t>
      </w:r>
    </w:p>
    <w:p>
      <w:pPr>
        <w:spacing w:after="0"/>
        <w:ind w:left="0"/>
        <w:jc w:val="both"/>
      </w:pPr>
      <w:bookmarkStart w:name="z168" w:id="127"/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уведомить заинтересованных лиц.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 (подпись)  должностного лица уполномоченного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назначении,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 продлении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посещением субъекта (объекта)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отказа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отмены,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возобновлении, продлении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проверки,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проверке и 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№ 1-П "О регистрации и учете форм государственного контроля"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незавершенных проверок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актов о назначении проверок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соответствие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6 согласно статье 144 Предпринимательского кодекса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1) пункта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2) пункта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2-1) пункта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3) пункта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4) пункта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5) пункта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6) пункта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7) пункта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8) пункта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проверки (исключения из общего порядка)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подвергнутых проверке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проверок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выявлены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не выявлены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проверок, по которым проверка не проведена (сняты с учета)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незаконных проверок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вынесения акта о назначении проверки и ее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правовой статистике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инициативе госоргана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порядка проведения проверки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правовой статистике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инициативе госоргана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контроль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формы контроля, предусмотренные п.8 Правил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актов о назначении проверок и профилактического контроля, в регистрации которых отказано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пункту 16 Правил: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не являющиеся субъектами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объекты малого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субъектов микропредпринимательства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объекты среднего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объекты крупного предпринимательства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