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826d3" w14:textId="9e826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просвещения Республики Казахстан от 24 ноября 2022 года № 473 "Об утверждении квалификационных требований, предъявляемых к образовательной деятельности организаций, предоставляющих начальное, основное среднее, общее среднее, техническое и профессиональное, послесреднее, духовное образование, и перечня документов, подтверждающих соответствие им"</w:t>
      </w:r>
    </w:p>
    <w:p>
      <w:pPr>
        <w:spacing w:after="0"/>
        <w:ind w:left="0"/>
        <w:jc w:val="both"/>
      </w:pPr>
      <w:r>
        <w:rPr>
          <w:rFonts w:ascii="Times New Roman"/>
          <w:b w:val="false"/>
          <w:i w:val="false"/>
          <w:color w:val="000000"/>
          <w:sz w:val="28"/>
        </w:rPr>
        <w:t>Приказ и.о. Министра просвещения Республики Казахстан от 25 июня 2024 года № 157. Зарегистрирован в Министерстве юстиции Республики Казахстан 26 июня 2024 года № 34585</w:t>
      </w:r>
    </w:p>
    <w:p>
      <w:pPr>
        <w:spacing w:after="0"/>
        <w:ind w:left="0"/>
        <w:jc w:val="both"/>
      </w:pPr>
      <w:bookmarkStart w:name="z4" w:id="0"/>
      <w:r>
        <w:rPr>
          <w:rFonts w:ascii="Times New Roman"/>
          <w:b w:val="false"/>
          <w:i w:val="false"/>
          <w:color w:val="000000"/>
          <w:sz w:val="28"/>
        </w:rPr>
        <w:t>
      ПРИКАЗЫВАЮ:</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просвещения Республики Казахстан от 24 ноября 2022 года № 473 "Об утверждении квалификационных требований, предъявляемых к образовательной деятельности организаций, предоставляющих начальное, основное среднее, общее среднее, техническое и профессиональное, послесреднее, духовное образование, и перечня документов, подтверждающих соответствие им" (зарегистрирован в Реестре государственной регистрации нормативных правовых актов под № 30721), следующие изменения и дополнения:</w:t>
      </w:r>
    </w:p>
    <w:bookmarkStart w:name="z6" w:id="1"/>
    <w:p>
      <w:pPr>
        <w:spacing w:after="0"/>
        <w:ind w:left="0"/>
        <w:jc w:val="both"/>
      </w:pPr>
      <w:r>
        <w:rPr>
          <w:rFonts w:ascii="Times New Roman"/>
          <w:b w:val="false"/>
          <w:i w:val="false"/>
          <w:color w:val="000000"/>
          <w:sz w:val="28"/>
        </w:rPr>
        <w:t xml:space="preserve">
      заголовок изложить в новой редакции: </w:t>
      </w:r>
    </w:p>
    <w:bookmarkEnd w:id="1"/>
    <w:bookmarkStart w:name="z7" w:id="2"/>
    <w:p>
      <w:pPr>
        <w:spacing w:after="0"/>
        <w:ind w:left="0"/>
        <w:jc w:val="both"/>
      </w:pPr>
      <w:r>
        <w:rPr>
          <w:rFonts w:ascii="Times New Roman"/>
          <w:b w:val="false"/>
          <w:i w:val="false"/>
          <w:color w:val="000000"/>
          <w:sz w:val="28"/>
        </w:rPr>
        <w:t>
      "Об утверждении квалификационных требований, предъявляемых к образовательной деятельности организаций, предоставляющих начальное, основное среднее, общее среднее, техническое и профессиональное, послесреднее, духовное образование, образовательно-оздоровительные услуги несовершеннолетним, и перечня документов, подтверждающих соответствие им";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изложить в следующей редакции: </w:t>
      </w:r>
    </w:p>
    <w:bookmarkStart w:name="z9" w:id="3"/>
    <w:p>
      <w:pPr>
        <w:spacing w:after="0"/>
        <w:ind w:left="0"/>
        <w:jc w:val="both"/>
      </w:pPr>
      <w:r>
        <w:rPr>
          <w:rFonts w:ascii="Times New Roman"/>
          <w:b w:val="false"/>
          <w:i w:val="false"/>
          <w:color w:val="000000"/>
          <w:sz w:val="28"/>
        </w:rPr>
        <w:t>
      "1. Утвердить прилагаемые квалификационные требования, предъявляемые к образовательной деятельности организаций, предоставляющих начальное, основное среднее, общее среднее, техническое и профессиональное, послесреднее, духовное образование, образовательно-оздоровительные услуги несовершеннолетним, и перечня документов, подтверждающих соответствие им.";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квалификационных требований к приказу изложить в новой редакции: </w:t>
      </w:r>
    </w:p>
    <w:bookmarkStart w:name="z11" w:id="4"/>
    <w:p>
      <w:pPr>
        <w:spacing w:after="0"/>
        <w:ind w:left="0"/>
        <w:jc w:val="both"/>
      </w:pPr>
      <w:r>
        <w:rPr>
          <w:rFonts w:ascii="Times New Roman"/>
          <w:b w:val="false"/>
          <w:i w:val="false"/>
          <w:color w:val="000000"/>
          <w:sz w:val="28"/>
        </w:rPr>
        <w:t>
      "Квалификационные требования, предъявляемые к образовательной деятельности организаций, предоставляющих начальное, основное среднее, общее среднее, техническое и профессиональное, послесреднее, духовное образование, образовательно-оздоровительные услуги несовершеннолетним, и перечня документов, подтверждающих соответствие им";</w:t>
      </w:r>
    </w:p>
    <w:bookmarkEnd w:id="4"/>
    <w:bookmarkStart w:name="z12" w:id="5"/>
    <w:p>
      <w:pPr>
        <w:spacing w:after="0"/>
        <w:ind w:left="0"/>
        <w:jc w:val="both"/>
      </w:pPr>
      <w:r>
        <w:rPr>
          <w:rFonts w:ascii="Times New Roman"/>
          <w:b w:val="false"/>
          <w:i w:val="false"/>
          <w:color w:val="000000"/>
          <w:sz w:val="28"/>
        </w:rPr>
        <w:t xml:space="preserve">
      В квалификационные требования, предъявляемые к образовательной деятельности организаций, предоставляющих начальное, основное среднее, общее среднее, техническое и профессиональное, послесреднее, духовное образование, и перечень документов, подтверждающих соответствие им, утвержденные указанным приказом: </w:t>
      </w:r>
    </w:p>
    <w:bookmarkEnd w:id="5"/>
    <w:bookmarkStart w:name="z13" w:id="6"/>
    <w:p>
      <w:pPr>
        <w:spacing w:after="0"/>
        <w:ind w:left="0"/>
        <w:jc w:val="both"/>
      </w:pPr>
      <w:r>
        <w:rPr>
          <w:rFonts w:ascii="Times New Roman"/>
          <w:b w:val="false"/>
          <w:i w:val="false"/>
          <w:color w:val="000000"/>
          <w:sz w:val="28"/>
        </w:rPr>
        <w:t>
      дополнить строками, порядковые номера 62, 63, 64, 65, 66, 67, 68, 69, 70, 71, 72, следующего содержания:</w:t>
      </w:r>
    </w:p>
    <w:bookmarkEnd w:id="6"/>
    <w:bookmarkStart w:name="z14"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Для деятельности организаций, предоставляющие образовательно-оздоровительные услуги несовершеннолетним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рабочих учебных планов типовым учебным планам, утвержденным </w:t>
            </w:r>
            <w:r>
              <w:rPr>
                <w:rFonts w:ascii="Times New Roman"/>
                <w:b w:val="false"/>
                <w:i w:val="false"/>
                <w:color w:val="000000"/>
                <w:sz w:val="20"/>
              </w:rPr>
              <w:t>Приказом № 500</w:t>
            </w:r>
            <w:r>
              <w:rPr>
                <w:rFonts w:ascii="Times New Roman"/>
                <w:b w:val="false"/>
                <w:i w:val="false"/>
                <w:color w:val="000000"/>
                <w:sz w:val="20"/>
              </w:rPr>
              <w:t>, и Государственному общеобязательному стандарту начального, основного среднего, общего среднего образования, утвержденному </w:t>
            </w:r>
            <w:r>
              <w:rPr>
                <w:rFonts w:ascii="Times New Roman"/>
                <w:b w:val="false"/>
                <w:i w:val="false"/>
                <w:color w:val="000000"/>
                <w:sz w:val="20"/>
              </w:rPr>
              <w:t>Приказом № 348</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рабочих учебных планов, разработанных в соответствии с типовыми учебными планами, утвержденных руководителем организации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8"/>
          <w:p>
            <w:pPr>
              <w:spacing w:after="20"/>
              <w:ind w:left="20"/>
              <w:jc w:val="both"/>
            </w:pPr>
            <w:r>
              <w:rPr>
                <w:rFonts w:ascii="Times New Roman"/>
                <w:b w:val="false"/>
                <w:i w:val="false"/>
                <w:color w:val="000000"/>
                <w:sz w:val="20"/>
              </w:rPr>
              <w:t>
Наличие педагогов в соответствии с предметами рабочего учебного плана, имеющих педагогическое образование по соответствующим профилям или профессиональное образование с прохождением педагогической переподготовки.</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Доля педагогов для которых основным местом работы является лицензиат, от общего числа педагогов не менее 50 %.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Доля педагогов-экспертов, педагогов-исследователей, педагогов-мастеров, для которых основным местом работы является лицензиат, от общего числа педагогов не менее 25 %. </w:t>
            </w:r>
          </w:p>
          <w:p>
            <w:pPr>
              <w:spacing w:after="20"/>
              <w:ind w:left="20"/>
              <w:jc w:val="both"/>
            </w:pPr>
            <w:r>
              <w:rPr>
                <w:rFonts w:ascii="Times New Roman"/>
                <w:b w:val="false"/>
                <w:i w:val="false"/>
                <w:color w:val="000000"/>
                <w:sz w:val="20"/>
              </w:rPr>
              <w:t xml:space="preserve">
Соответствие образования, стажа работы руководителя и педагогов организации образования требованиям </w:t>
            </w:r>
            <w:r>
              <w:rPr>
                <w:rFonts w:ascii="Times New Roman"/>
                <w:b w:val="false"/>
                <w:i w:val="false"/>
                <w:color w:val="000000"/>
                <w:sz w:val="20"/>
              </w:rPr>
              <w:t>Приказа № 338</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укомплектованности педагогическими, преподавательскими и руководящими кадрами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количества принимаемых детей должность руководителя образовательно- оздоровительного центра (далее – ООЦ) и должность директора образовательного комплекса (школы при центре) могут быть совмещены.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библиотечного фонда учебной и художественной литературы в соответствии с нормами, утвержденным </w:t>
            </w:r>
            <w:r>
              <w:rPr>
                <w:rFonts w:ascii="Times New Roman"/>
                <w:b w:val="false"/>
                <w:i w:val="false"/>
                <w:color w:val="000000"/>
                <w:sz w:val="20"/>
              </w:rPr>
              <w:t>Приказом № 44</w:t>
            </w:r>
            <w:r>
              <w:rPr>
                <w:rFonts w:ascii="Times New Roman"/>
                <w:b w:val="false"/>
                <w:i w:val="false"/>
                <w:color w:val="000000"/>
                <w:sz w:val="20"/>
              </w:rPr>
              <w:t xml:space="preserve">, и перечнем учебников, утвержденным </w:t>
            </w:r>
            <w:r>
              <w:rPr>
                <w:rFonts w:ascii="Times New Roman"/>
                <w:b w:val="false"/>
                <w:i w:val="false"/>
                <w:color w:val="000000"/>
                <w:sz w:val="20"/>
              </w:rPr>
              <w:t>Приказом № 216</w:t>
            </w:r>
            <w:r>
              <w:rPr>
                <w:rFonts w:ascii="Times New Roman"/>
                <w:b w:val="false"/>
                <w:i w:val="false"/>
                <w:color w:val="000000"/>
                <w:sz w:val="20"/>
              </w:rPr>
              <w:t>.</w:t>
            </w:r>
          </w:p>
          <w:p>
            <w:pPr>
              <w:spacing w:after="20"/>
              <w:ind w:left="20"/>
              <w:jc w:val="both"/>
            </w:pPr>
            <w:r>
              <w:rPr>
                <w:rFonts w:ascii="Times New Roman"/>
                <w:b w:val="false"/>
                <w:i w:val="false"/>
                <w:color w:val="000000"/>
                <w:sz w:val="20"/>
              </w:rPr>
              <w:t>
Наличие комплекта учебников на одного ученика в соответствии с рабочим учебным планом на предполагаемый контингент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фонда учебной, художественной и научной литературы по форме согласно </w:t>
            </w:r>
            <w:r>
              <w:rPr>
                <w:rFonts w:ascii="Times New Roman"/>
                <w:b w:val="false"/>
                <w:i w:val="false"/>
                <w:color w:val="000000"/>
                <w:sz w:val="20"/>
              </w:rPr>
              <w:t>приложению 2</w:t>
            </w:r>
            <w:r>
              <w:rPr>
                <w:rFonts w:ascii="Times New Roman"/>
                <w:b w:val="false"/>
                <w:i w:val="false"/>
                <w:color w:val="000000"/>
                <w:sz w:val="20"/>
              </w:rPr>
              <w:t>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собственного библиотечного фонда образовательно-оздоровительные организации образования используют учебную и художественную литературу, переданную в пользование по договору/акту сторонней организацией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9"/>
          <w:p>
            <w:pPr>
              <w:spacing w:after="20"/>
              <w:ind w:left="20"/>
              <w:jc w:val="both"/>
            </w:pPr>
            <w:r>
              <w:rPr>
                <w:rFonts w:ascii="Times New Roman"/>
                <w:b w:val="false"/>
                <w:i w:val="false"/>
                <w:color w:val="000000"/>
                <w:sz w:val="20"/>
              </w:rPr>
              <w:t xml:space="preserve">
Обеспеченность зданий (учебных корпусов) оборудованными медицинскими пунктами. Наличие лицензии на медицинскую деятельность, с правом оказания медицинских услуг детскому населению в соответствии с требованиями </w:t>
            </w:r>
            <w:r>
              <w:rPr>
                <w:rFonts w:ascii="Times New Roman"/>
                <w:b w:val="false"/>
                <w:i w:val="false"/>
                <w:color w:val="000000"/>
                <w:sz w:val="20"/>
              </w:rPr>
              <w:t>приказа № 37</w:t>
            </w:r>
            <w:r>
              <w:rPr>
                <w:rFonts w:ascii="Times New Roman"/>
                <w:b w:val="false"/>
                <w:i w:val="false"/>
                <w:color w:val="000000"/>
                <w:sz w:val="20"/>
              </w:rPr>
              <w:t xml:space="preserve">, </w:t>
            </w:r>
            <w:r>
              <w:rPr>
                <w:rFonts w:ascii="Times New Roman"/>
                <w:b w:val="false"/>
                <w:i w:val="false"/>
                <w:color w:val="000000"/>
                <w:sz w:val="20"/>
              </w:rPr>
              <w:t>приказа</w:t>
            </w:r>
            <w:r>
              <w:rPr>
                <w:rFonts w:ascii="Times New Roman"/>
                <w:b w:val="false"/>
                <w:i w:val="false"/>
                <w:color w:val="000000"/>
                <w:sz w:val="20"/>
              </w:rPr>
              <w:t xml:space="preserve"> Министра здравоохранения Республики Казахстан от 7 октября 2020 года № ҚР ДСМ-116/2020 "Об утверждении Правил оказания медицинской реабилитации" (зарегистрирован в Реестре государственной регистрации нормативных правовых актов за № 21381) (далее – Приказ № ҚР ДСМ-116/2020), </w:t>
            </w:r>
            <w:r>
              <w:rPr>
                <w:rFonts w:ascii="Times New Roman"/>
                <w:b w:val="false"/>
                <w:i w:val="false"/>
                <w:color w:val="000000"/>
                <w:sz w:val="20"/>
              </w:rPr>
              <w:t>приказа</w:t>
            </w:r>
            <w:r>
              <w:rPr>
                <w:rFonts w:ascii="Times New Roman"/>
                <w:b w:val="false"/>
                <w:i w:val="false"/>
                <w:color w:val="000000"/>
                <w:sz w:val="20"/>
              </w:rPr>
              <w:t xml:space="preserve"> Министра здравоохранения РК от 22 октября 2020 № ҚР ДСМ-148/2020 "Об утверждении квалификационных требований, предъявляемых к медицинской и фармацевтической деятельности" (зарегистрирован в Реестре государственной регистрации нормативных правовых актов за № 21502),</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приказа</w:t>
            </w:r>
            <w:r>
              <w:rPr>
                <w:rFonts w:ascii="Times New Roman"/>
                <w:b w:val="false"/>
                <w:i w:val="false"/>
                <w:color w:val="000000"/>
                <w:sz w:val="20"/>
              </w:rPr>
              <w:t xml:space="preserve"> Министра здравоохранения РК от 24 августа 2021 года № ҚР ДСМ-90 "Об утверждении Правил оказания первичной медико-санитарной помощи" (зарегистрирован в Реестре государственной регистрации нормативных правовых актов за № 24094), </w:t>
            </w:r>
            <w:r>
              <w:rPr>
                <w:rFonts w:ascii="Times New Roman"/>
                <w:b w:val="false"/>
                <w:i w:val="false"/>
                <w:color w:val="000000"/>
                <w:sz w:val="20"/>
              </w:rPr>
              <w:t>приказа</w:t>
            </w:r>
            <w:r>
              <w:rPr>
                <w:rFonts w:ascii="Times New Roman"/>
                <w:b w:val="false"/>
                <w:i w:val="false"/>
                <w:color w:val="000000"/>
                <w:sz w:val="20"/>
              </w:rPr>
              <w:t xml:space="preserve"> Министра здравоохранения РК от 27 апреля 2022 года № ҚР ДСМ-37 "Об утверждении правил оказания медицинской помощи в амбулаторных условиях". (зарегистрирован в Реестре государственной регистрации нормативных правовых актов за № 27833), приказа Министра здравоохранения РК от 24 марта 2022 года № ҚР ДСМ-27 "Об утверждении Стандарта оказания медицинской помощи в стационарных условиях в Республике Казахстан". (зарегистрирован в Реестре государственной регистрации нормативных правовых актов за № 27218), </w:t>
            </w:r>
            <w:r>
              <w:rPr>
                <w:rFonts w:ascii="Times New Roman"/>
                <w:b w:val="false"/>
                <w:i w:val="false"/>
                <w:color w:val="000000"/>
                <w:sz w:val="20"/>
              </w:rPr>
              <w:t>приказа</w:t>
            </w:r>
            <w:r>
              <w:rPr>
                <w:rFonts w:ascii="Times New Roman"/>
                <w:b w:val="false"/>
                <w:i w:val="false"/>
                <w:color w:val="000000"/>
                <w:sz w:val="20"/>
              </w:rPr>
              <w:t xml:space="preserve"> Министра здравоохранения Республики Казахстан от 11 августа 2020 года № ҚР ДСМ - 96/2020 "Об утверждении Санитарных правил "Санитарно-эпидемиологические требования к объектам здравоохранения" (зарегистрирован в Реестре государственной регистрации нормативных правовых актов за № 21080),</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приказа</w:t>
            </w:r>
            <w:r>
              <w:rPr>
                <w:rFonts w:ascii="Times New Roman"/>
                <w:b w:val="false"/>
                <w:i w:val="false"/>
                <w:color w:val="000000"/>
                <w:sz w:val="20"/>
              </w:rPr>
              <w:t xml:space="preserve"> и.о. Министра здравоохранения Республики Казахстан от 10 августа 2022 года № ҚР ДСМ-78 "Об утверждении Санитарных правил "Санитарно-эпидемиологические требования к детским оздоровительным и санаторным объектам" (зарегистрирован в Реестре государственной регистрации нормативных правовых актов за № 29092) (далее – № ҚР ДСМ-78), </w:t>
            </w:r>
            <w:r>
              <w:rPr>
                <w:rFonts w:ascii="Times New Roman"/>
                <w:b w:val="false"/>
                <w:i w:val="false"/>
                <w:color w:val="000000"/>
                <w:sz w:val="20"/>
              </w:rPr>
              <w:t>приказа</w:t>
            </w:r>
            <w:r>
              <w:rPr>
                <w:rFonts w:ascii="Times New Roman"/>
                <w:b w:val="false"/>
                <w:i w:val="false"/>
                <w:color w:val="000000"/>
                <w:sz w:val="20"/>
              </w:rPr>
              <w:t xml:space="preserve"> Министра здравоохранения Республики Казахстан от 20 декабря 2020 года № ҚР ДСМ-292/2020 "Об утверждении правил оказания медицинской помощи детям в период оздоровления и организованного отдыха" (зарегистрирован в Реестре государственной регистрации нормативных правовых актов за № 21842), </w:t>
            </w:r>
            <w:r>
              <w:rPr>
                <w:rFonts w:ascii="Times New Roman"/>
                <w:b w:val="false"/>
                <w:i w:val="false"/>
                <w:color w:val="000000"/>
                <w:sz w:val="20"/>
              </w:rPr>
              <w:t>приказа</w:t>
            </w:r>
            <w:r>
              <w:rPr>
                <w:rFonts w:ascii="Times New Roman"/>
                <w:b w:val="false"/>
                <w:i w:val="false"/>
                <w:color w:val="000000"/>
                <w:sz w:val="20"/>
              </w:rPr>
              <w:t xml:space="preserve"> Министра здравоохранения Республики Казахстан от 29 октября 2020 года № ҚР ДСМ-167/2020 "Об утверждении минимальных стандартов оснащения организаций здравоохранения медицинскими изделиями" (зарегистрирован в Реестре государственной регистрации нормативных правовых актов за № 21560).</w:t>
            </w:r>
          </w:p>
          <w:p>
            <w:pPr>
              <w:spacing w:after="20"/>
              <w:ind w:left="20"/>
              <w:jc w:val="both"/>
            </w:pPr>
            <w:r>
              <w:rPr>
                <w:rFonts w:ascii="Times New Roman"/>
                <w:b w:val="false"/>
                <w:i w:val="false"/>
                <w:color w:val="000000"/>
                <w:sz w:val="20"/>
              </w:rPr>
              <w:t xml:space="preserve">
Наличие штатных медицинских сотрудников согласно </w:t>
            </w:r>
            <w:r>
              <w:rPr>
                <w:rFonts w:ascii="Times New Roman"/>
                <w:b w:val="false"/>
                <w:i w:val="false"/>
                <w:color w:val="000000"/>
                <w:sz w:val="20"/>
              </w:rPr>
              <w:t>приказа</w:t>
            </w:r>
            <w:r>
              <w:rPr>
                <w:rFonts w:ascii="Times New Roman"/>
                <w:b w:val="false"/>
                <w:i w:val="false"/>
                <w:color w:val="000000"/>
                <w:sz w:val="20"/>
              </w:rPr>
              <w:t xml:space="preserve"> Министра здравоохранения Республики Казахстан от 7 апреля 2023 года № 65 "Об утверждении стандарта организации оказания медицинской реабилитации" (зарегистрирован в Реестре государственной регистрации нормативных правовых актов за № 32263).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обеспеченности зданий (учебных корпусов) медицинскими пунктами и наличии лицензии на медицинскую деятельность организации образования или организации здравоохранения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квалификационным требованиям.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0"/>
          <w:p>
            <w:pPr>
              <w:spacing w:after="20"/>
              <w:ind w:left="20"/>
              <w:jc w:val="both"/>
            </w:pPr>
            <w:r>
              <w:rPr>
                <w:rFonts w:ascii="Times New Roman"/>
                <w:b w:val="false"/>
                <w:i w:val="false"/>
                <w:color w:val="000000"/>
                <w:sz w:val="20"/>
              </w:rPr>
              <w:t>
Допускается наличие одного медицинского пункта при соединении учебных корпусов внутренними переходами или находящиеся на одном земельном участке.</w:t>
            </w:r>
          </w:p>
          <w:bookmarkEnd w:id="10"/>
          <w:p>
            <w:pPr>
              <w:spacing w:after="20"/>
              <w:ind w:left="20"/>
              <w:jc w:val="both"/>
            </w:pPr>
            <w:r>
              <w:rPr>
                <w:rFonts w:ascii="Times New Roman"/>
                <w:b w:val="false"/>
                <w:i w:val="false"/>
                <w:color w:val="000000"/>
                <w:sz w:val="20"/>
              </w:rPr>
              <w:t>
Медицинская помощь оказывается по соответствующим видам медицинской помощи, которые указаны в имеющейся Лицензии.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объекта питания для обучающихся в зданиях (учебных корпусах) на основании санитарно-эпидемиологического заключения уполномоченного органа в сфере санитарно-эпидемиологического благополучия населения в соответствии с санитарными правилами, утвержденным Приказом № ҚР ДСМ-76, </w:t>
            </w:r>
            <w:r>
              <w:rPr>
                <w:rFonts w:ascii="Times New Roman"/>
                <w:b w:val="false"/>
                <w:i w:val="false"/>
                <w:color w:val="000000"/>
                <w:sz w:val="20"/>
              </w:rPr>
              <w:t>Приказом</w:t>
            </w:r>
            <w:r>
              <w:rPr>
                <w:rFonts w:ascii="Times New Roman"/>
                <w:b w:val="false"/>
                <w:i w:val="false"/>
                <w:color w:val="000000"/>
                <w:sz w:val="20"/>
              </w:rPr>
              <w:t xml:space="preserve"> № ҚР ДСМ-16, Приказом №78, приказа Министра здравоохранения Республики Казахстан от 21 декабря 2020 года № ҚР ДСМ-302/2020 "Об утверждении стандартов питания в организациях здравоохранения и образования" (зарегистрирован в Реестре государственной регистрации нормативных правовых актов за № 21857).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объекта питания, соответствующего санитарным правилам, и санитарно-эпидемиологического заключения на объект питания по форме согласно </w:t>
            </w:r>
            <w:r>
              <w:rPr>
                <w:rFonts w:ascii="Times New Roman"/>
                <w:b w:val="false"/>
                <w:i w:val="false"/>
                <w:color w:val="000000"/>
                <w:sz w:val="20"/>
              </w:rPr>
              <w:t>приложению 4</w:t>
            </w:r>
            <w:r>
              <w:rPr>
                <w:rFonts w:ascii="Times New Roman"/>
                <w:b w:val="false"/>
                <w:i w:val="false"/>
                <w:color w:val="000000"/>
                <w:sz w:val="20"/>
              </w:rPr>
              <w:t> к настоящим квалификационным требованиям. Копия договора на обеспечение обучающихся питанием.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объекта питания при соединении учебных корпусов внутренними переходами или находящиеся на одном земельном участке.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или аренда материальных активов со сроком действия не менее 10 лет, обеспечивающих качество образовательных услуг, с учебными помещениями, соответствующими санитарным правилам, утвержденным Приказом № ҚР ДСМ-76, Приказом № ҚР ДСМ-78, государственным нормативам в области архитектуры, градостроительства и строительства, требованиям пожарной безопасности </w:t>
            </w:r>
            <w:r>
              <w:rPr>
                <w:rFonts w:ascii="Times New Roman"/>
                <w:b w:val="false"/>
                <w:i w:val="false"/>
                <w:color w:val="000000"/>
                <w:sz w:val="20"/>
              </w:rPr>
              <w:t>Приказа № 55</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Наличие закрытых плавательных бассейнов/ванн/ пляжей, детских игровых и спортивных площадок согласно приказу № ҚР ДСМ-78, а также наличие в штате спортивного инструктора лечебной физической культуры по плаванию согласно </w:t>
            </w:r>
            <w:r>
              <w:rPr>
                <w:rFonts w:ascii="Times New Roman"/>
                <w:b w:val="false"/>
                <w:i w:val="false"/>
                <w:color w:val="000000"/>
                <w:sz w:val="20"/>
              </w:rPr>
              <w:t>приказа</w:t>
            </w:r>
            <w:r>
              <w:rPr>
                <w:rFonts w:ascii="Times New Roman"/>
                <w:b w:val="false"/>
                <w:i w:val="false"/>
                <w:color w:val="000000"/>
                <w:sz w:val="20"/>
              </w:rPr>
              <w:t xml:space="preserve"> и.о. Министра просвещения Республики Казахстан от 21 июля 2023 года №224 "Об утверждении Типовых штатов работников государственных организаций образования" (зарегистрирован в Реестре государственной регистрации нормативных правовых актов за № 33166), </w:t>
            </w:r>
            <w:r>
              <w:rPr>
                <w:rFonts w:ascii="Times New Roman"/>
                <w:b w:val="false"/>
                <w:i w:val="false"/>
                <w:color w:val="000000"/>
                <w:sz w:val="20"/>
              </w:rPr>
              <w:t>Приказу № 338</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1"/>
          <w:p>
            <w:pPr>
              <w:spacing w:after="20"/>
              <w:ind w:left="20"/>
              <w:jc w:val="both"/>
            </w:pPr>
            <w:r>
              <w:rPr>
                <w:rFonts w:ascii="Times New Roman"/>
                <w:b w:val="false"/>
                <w:i w:val="false"/>
                <w:color w:val="000000"/>
                <w:sz w:val="20"/>
              </w:rPr>
              <w:t xml:space="preserve">
Сведения о полезной учебной площади, наличии материально-технической базы, условий лицам (детям) с особыми образовательными потребностями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 Копии документов, подтверждающих право собственности или хозяйственного ведения, или оперативного управления или доверительного управления, договора аренды на здание, в том числе копия акта приемки объекта в эксплуатацию. Копия санитарно-эпидемиологического заключения на каждый объект.</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Копия акта о результатах проверки или профилактического контроля с посещением субъекта (объекта) контроля и надзора в области пожарной безопасности в соответствии с Предпринимательским кодексом Республики Казахстан.</w:t>
            </w:r>
          </w:p>
          <w:p>
            <w:pPr>
              <w:spacing w:after="20"/>
              <w:ind w:left="20"/>
              <w:jc w:val="both"/>
            </w:pPr>
            <w:r>
              <w:rPr>
                <w:rFonts w:ascii="Times New Roman"/>
                <w:b w:val="false"/>
                <w:i w:val="false"/>
                <w:color w:val="000000"/>
                <w:sz w:val="20"/>
              </w:rPr>
              <w:t xml:space="preserve">
Для вновь открываемых организаций - акт ввода объекта в эксплуатацию, в том числе, приказ о назначении лиц, обеспечивающих пожарную безопасность, инструкции о мерах противопожарной безопасности, план эвакуации, минимальный перечень необходимых первичных средств пожаротушения, копия акта приемки в эксплуатацию систем и установок пожарной автоматики в соответствии с приложениями 1, 2, 3 </w:t>
            </w:r>
            <w:r>
              <w:rPr>
                <w:rFonts w:ascii="Times New Roman"/>
                <w:b w:val="false"/>
                <w:i w:val="false"/>
                <w:color w:val="000000"/>
                <w:sz w:val="20"/>
              </w:rPr>
              <w:t>Приказа № 55</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действующих/ открывающихся ООЦ на базе санаториев-профилакториев требования санитарных правил и норм к площади учебных кабинетов могут не соответствовать. Допускается отсрочка сроком 5 лет на строительство/ реконструкцию здания учебного корпуса.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2"/>
          <w:p>
            <w:pPr>
              <w:spacing w:after="20"/>
              <w:ind w:left="20"/>
              <w:jc w:val="both"/>
            </w:pPr>
            <w:r>
              <w:rPr>
                <w:rFonts w:ascii="Times New Roman"/>
                <w:b w:val="false"/>
                <w:i w:val="false"/>
                <w:color w:val="000000"/>
                <w:sz w:val="20"/>
              </w:rPr>
              <w:t xml:space="preserve">
Оснащенность компьютерными классами, компьютерами, подключенными к сети интернет, соответствующими нормам, утвержденным </w:t>
            </w:r>
            <w:r>
              <w:rPr>
                <w:rFonts w:ascii="Times New Roman"/>
                <w:b w:val="false"/>
                <w:i w:val="false"/>
                <w:color w:val="000000"/>
                <w:sz w:val="20"/>
              </w:rPr>
              <w:t>Приказом № 70</w:t>
            </w:r>
            <w:r>
              <w:rPr>
                <w:rFonts w:ascii="Times New Roman"/>
                <w:b w:val="false"/>
                <w:i w:val="false"/>
                <w:color w:val="000000"/>
                <w:sz w:val="20"/>
              </w:rPr>
              <w:t>;</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учебными предметными кабинетами, лабораториями, спортивными залами в соответствии с </w:t>
            </w:r>
            <w:r>
              <w:rPr>
                <w:rFonts w:ascii="Times New Roman"/>
                <w:b w:val="false"/>
                <w:i w:val="false"/>
                <w:color w:val="000000"/>
                <w:sz w:val="20"/>
              </w:rPr>
              <w:t>Приказами № 348</w:t>
            </w:r>
            <w:r>
              <w:rPr>
                <w:rFonts w:ascii="Times New Roman"/>
                <w:b w:val="false"/>
                <w:i w:val="false"/>
                <w:color w:val="000000"/>
                <w:sz w:val="20"/>
              </w:rPr>
              <w:t xml:space="preserve">, № 385 и </w:t>
            </w:r>
            <w:r>
              <w:rPr>
                <w:rFonts w:ascii="Times New Roman"/>
                <w:b w:val="false"/>
                <w:i w:val="false"/>
                <w:color w:val="000000"/>
                <w:sz w:val="20"/>
              </w:rPr>
              <w:t>№ 500</w:t>
            </w:r>
            <w:r>
              <w:rPr>
                <w:rFonts w:ascii="Times New Roman"/>
                <w:b w:val="false"/>
                <w:i w:val="false"/>
                <w:color w:val="000000"/>
                <w:sz w:val="20"/>
              </w:rPr>
              <w:t xml:space="preserve">; для образовательно-оздоровительных организаций образования достаточно наличие рекомендуемого учебно-лабораторного оборудования по предметам физика, химия, биология; </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доменного имени третьего уровня в зоне edu.kz;</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наличие оборудования и мебели, утвержденным </w:t>
            </w:r>
            <w:r>
              <w:rPr>
                <w:rFonts w:ascii="Times New Roman"/>
                <w:b w:val="false"/>
                <w:i w:val="false"/>
                <w:color w:val="000000"/>
                <w:sz w:val="20"/>
              </w:rPr>
              <w:t>Приказом № 70</w:t>
            </w:r>
            <w:r>
              <w:rPr>
                <w:rFonts w:ascii="Times New Roman"/>
                <w:b w:val="false"/>
                <w:i w:val="false"/>
                <w:color w:val="000000"/>
                <w:sz w:val="20"/>
              </w:rPr>
              <w:t xml:space="preserve"> и Приказом ҚР ДСМ-76;</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питьевого режима в соответствии с требованиями санитарных правил, утвержденных Приказом № ҚР ДСМ-76;</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минимальная скорость интернета не менее 20 Мбит/сек до 400 обучающихся</w:t>
            </w:r>
          </w:p>
          <w:p>
            <w:pPr>
              <w:spacing w:after="20"/>
              <w:ind w:left="20"/>
              <w:jc w:val="both"/>
            </w:pPr>
            <w:r>
              <w:rPr>
                <w:rFonts w:ascii="Times New Roman"/>
                <w:b w:val="false"/>
                <w:i w:val="false"/>
                <w:color w:val="000000"/>
                <w:sz w:val="20"/>
              </w:rPr>
              <w:t>
</w:t>
            </w:r>
            <w:r>
              <w:rPr>
                <w:rFonts w:ascii="Times New Roman"/>
                <w:b w:val="false"/>
                <w:i w:val="false"/>
                <w:color w:val="000000"/>
                <w:sz w:val="20"/>
              </w:rPr>
              <w:t>плюс 1 Мбит/сек на каждые 20 обучающихся с учетом количества контингента в одной смене.</w:t>
            </w:r>
          </w:p>
          <w:p>
            <w:pPr>
              <w:spacing w:after="20"/>
              <w:ind w:left="20"/>
              <w:jc w:val="both"/>
            </w:pPr>
            <w:r>
              <w:rPr>
                <w:rFonts w:ascii="Times New Roman"/>
                <w:b w:val="false"/>
                <w:i w:val="false"/>
                <w:color w:val="000000"/>
                <w:sz w:val="20"/>
              </w:rPr>
              <w:t xml:space="preserve">
Наличие в здании санитарных узлов (унитазы, умывальные раковины), соответствующих санитарным правилам, утвержденным Приказом № ҚР ДСМ-76. Наличие субъектов охранной деятельности, тревожной кнопки, пропускного режима и видеонаблюдения в помещениях и (или) на прилегающих территориях организации образования согласно </w:t>
            </w:r>
            <w:r>
              <w:rPr>
                <w:rFonts w:ascii="Times New Roman"/>
                <w:b w:val="false"/>
                <w:i w:val="false"/>
                <w:color w:val="000000"/>
                <w:sz w:val="20"/>
              </w:rPr>
              <w:t>Приказа № 117</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информационной системы управления образованием с актуальными базами данных, НОБД, видеокамер в помещениях и на территории организации образования по форме согласно </w:t>
            </w:r>
            <w:r>
              <w:rPr>
                <w:rFonts w:ascii="Times New Roman"/>
                <w:b w:val="false"/>
                <w:i w:val="false"/>
                <w:color w:val="000000"/>
                <w:sz w:val="20"/>
              </w:rPr>
              <w:t>приложениям 5</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3"/>
          <w:p>
            <w:pPr>
              <w:spacing w:after="20"/>
              <w:ind w:left="20"/>
              <w:jc w:val="both"/>
            </w:pPr>
            <w:r>
              <w:rPr>
                <w:rFonts w:ascii="Times New Roman"/>
                <w:b w:val="false"/>
                <w:i w:val="false"/>
                <w:color w:val="000000"/>
                <w:sz w:val="20"/>
              </w:rPr>
              <w:t>
Допускается совмещенные учебные лаборатории кабинетов физики, химии и биологии.</w:t>
            </w:r>
          </w:p>
          <w:bookmarkEnd w:id="13"/>
          <w:p>
            <w:pPr>
              <w:spacing w:after="20"/>
              <w:ind w:left="20"/>
              <w:jc w:val="both"/>
            </w:pPr>
            <w:r>
              <w:rPr>
                <w:rFonts w:ascii="Times New Roman"/>
                <w:b w:val="false"/>
                <w:i w:val="false"/>
                <w:color w:val="000000"/>
                <w:sz w:val="20"/>
              </w:rPr>
              <w:t xml:space="preserve">
 Лабораторное оборудование по предметам физика, химия, биология может находиться в кабинетах, за исключением реагентов.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повышения квалификации педагогов по соответствующему профилю не реже 1 раза в 3 года, объемом не менее 36 часов согласно </w:t>
            </w:r>
            <w:r>
              <w:rPr>
                <w:rFonts w:ascii="Times New Roman"/>
                <w:b w:val="false"/>
                <w:i w:val="false"/>
                <w:color w:val="000000"/>
                <w:sz w:val="20"/>
              </w:rPr>
              <w:t>пункту 4</w:t>
            </w:r>
            <w:r>
              <w:rPr>
                <w:rFonts w:ascii="Times New Roman"/>
                <w:b w:val="false"/>
                <w:i w:val="false"/>
                <w:color w:val="000000"/>
                <w:sz w:val="20"/>
              </w:rPr>
              <w:t xml:space="preserve"> статьи 37 Закона Республики Казахстан "Об образовании" и </w:t>
            </w:r>
            <w:r>
              <w:rPr>
                <w:rFonts w:ascii="Times New Roman"/>
                <w:b w:val="false"/>
                <w:i w:val="false"/>
                <w:color w:val="000000"/>
                <w:sz w:val="20"/>
              </w:rPr>
              <w:t>пункту 1</w:t>
            </w:r>
            <w:r>
              <w:rPr>
                <w:rFonts w:ascii="Times New Roman"/>
                <w:b w:val="false"/>
                <w:i w:val="false"/>
                <w:color w:val="000000"/>
                <w:sz w:val="20"/>
              </w:rPr>
              <w:t xml:space="preserve"> статьи 18 Закона Республики Казахстан "О статусе педагога".</w:t>
            </w:r>
          </w:p>
          <w:p>
            <w:pPr>
              <w:spacing w:after="20"/>
              <w:ind w:left="20"/>
              <w:jc w:val="both"/>
            </w:pPr>
            <w:r>
              <w:rPr>
                <w:rFonts w:ascii="Times New Roman"/>
                <w:b w:val="false"/>
                <w:i w:val="false"/>
                <w:color w:val="000000"/>
                <w:sz w:val="20"/>
              </w:rPr>
              <w:t>
Для руководителей организаций образования повышение квалификации по соответствующему профилю и менеджменту в области образования - не реже 1 раза в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повышении квалификации и переподготовке педагогов и руководящих кадров в соответствии с профилем преподаваемых дисциплин, образовательными программами курсов повышения квалификации по форме согласно </w:t>
            </w:r>
            <w:r>
              <w:rPr>
                <w:rFonts w:ascii="Times New Roman"/>
                <w:b w:val="false"/>
                <w:i w:val="false"/>
                <w:color w:val="000000"/>
                <w:sz w:val="20"/>
              </w:rPr>
              <w:t>приложению 8</w:t>
            </w:r>
            <w:r>
              <w:rPr>
                <w:rFonts w:ascii="Times New Roman"/>
                <w:b w:val="false"/>
                <w:i w:val="false"/>
                <w:color w:val="000000"/>
                <w:sz w:val="20"/>
              </w:rPr>
              <w:t>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педагогов, осуществляющих трудовую деятельность менее трех лет после трудоустройства.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информационной системы НОБД с актуальными базами данных в соответствии с формами административных данных в рамках образовательного мониторинга, утвержденным </w:t>
            </w:r>
            <w:r>
              <w:rPr>
                <w:rFonts w:ascii="Times New Roman"/>
                <w:b w:val="false"/>
                <w:i w:val="false"/>
                <w:color w:val="000000"/>
                <w:sz w:val="20"/>
              </w:rPr>
              <w:t>Приказом №570</w:t>
            </w:r>
            <w:r>
              <w:rPr>
                <w:rFonts w:ascii="Times New Roman"/>
                <w:b w:val="false"/>
                <w:i w:val="false"/>
                <w:color w:val="000000"/>
                <w:sz w:val="20"/>
              </w:rPr>
              <w:t xml:space="preserve"> и информационной системы управления образованием с актуальными базами данных, соответствующих административным данным НОБД.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информационной системы управления образованием с актуальными базами данных, НОБД, видеокамер в помещениях и на территории организации образования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условий проживания для детей в соответствии с приказом № ҚР ДСМ-78.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паспорта жилых помещений с указанием сведений о наличии оборудованных одно или двухъярусными кроватями с ограждаемым твердым ложем, прикроватными тумбочками, шкафами для одежды, унитазов, умывальников, ванн, душа, душевых поддонов, наличие комплектов постельного белья на одно спальное место (не менее двух).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содержатся в исправном состоянии и используются по назначению. Дефекты, повреждения в отделке помещений, поломки и повреждения мебели, твердого инвентаря, оборудования, санитарно-технических приборов, а также поврежденный и изношенный мягкий инвентарь, подлежат ремонту или замене.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автотранспорта для перевозки детей и водителя, осуществляющего перевозку детей, соответствующих требованиям </w:t>
            </w:r>
            <w:r>
              <w:rPr>
                <w:rFonts w:ascii="Times New Roman"/>
                <w:b w:val="false"/>
                <w:i w:val="false"/>
                <w:color w:val="000000"/>
                <w:sz w:val="20"/>
              </w:rPr>
              <w:t>приказа</w:t>
            </w:r>
            <w:r>
              <w:rPr>
                <w:rFonts w:ascii="Times New Roman"/>
                <w:b w:val="false"/>
                <w:i w:val="false"/>
                <w:color w:val="000000"/>
                <w:sz w:val="20"/>
              </w:rPr>
              <w:t xml:space="preserve"> и. о. Министра по инвестициям и развитию Республики Казахстан от 26 марта 2015 года № 349 "Об утверждении Правил перевозок пассажиров и багажа автомобильным транспортом" (зарегистрирован в Реестре государственной регистрации нормативных правовых актов за № 11550),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автомобильном транспорте".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свидетельств о регистрации транспортных средств, договоров на оказание услуг по перевозке пассажиров.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4"/>
          <w:p>
            <w:pPr>
              <w:spacing w:after="20"/>
              <w:ind w:left="20"/>
              <w:jc w:val="both"/>
            </w:pPr>
            <w:r>
              <w:rPr>
                <w:rFonts w:ascii="Times New Roman"/>
                <w:b w:val="false"/>
                <w:i w:val="false"/>
                <w:color w:val="000000"/>
                <w:sz w:val="20"/>
              </w:rPr>
              <w:t>
Автобусы, предназначенные для перевозки организованных групп детей, должны быть оборудованы проблесковым маячком желтого цвета,</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имеющие спереди и сзади опознавательные знаки "Перевозка детей", </w:t>
            </w:r>
          </w:p>
          <w:p>
            <w:pPr>
              <w:spacing w:after="20"/>
              <w:ind w:left="20"/>
              <w:jc w:val="both"/>
            </w:pPr>
            <w:r>
              <w:rPr>
                <w:rFonts w:ascii="Times New Roman"/>
                <w:b w:val="false"/>
                <w:i w:val="false"/>
                <w:color w:val="000000"/>
                <w:sz w:val="20"/>
              </w:rPr>
              <w:t>
имеющими не менее двух дверей, техническое состояние которых отвечает требованиям, установленным Правилами перевозок пассажиров и багажа автомобильным транспортом</w:t>
            </w:r>
          </w:p>
        </w:tc>
      </w:tr>
    </w:tbl>
    <w:p>
      <w:pPr>
        <w:spacing w:after="0"/>
        <w:ind w:left="0"/>
        <w:jc w:val="left"/>
      </w:pPr>
    </w:p>
    <w:p>
      <w:pPr>
        <w:spacing w:after="0"/>
        <w:ind w:left="0"/>
        <w:jc w:val="both"/>
      </w:pPr>
      <w:r>
        <w:rPr>
          <w:rFonts w:ascii="Times New Roman"/>
          <w:b w:val="false"/>
          <w:i w:val="false"/>
          <w:color w:val="000000"/>
          <w:sz w:val="28"/>
        </w:rPr>
        <w:t>
      ".</w:t>
      </w:r>
    </w:p>
    <w:bookmarkStart w:name="z38" w:id="15"/>
    <w:p>
      <w:pPr>
        <w:spacing w:after="0"/>
        <w:ind w:left="0"/>
        <w:jc w:val="both"/>
      </w:pPr>
      <w:r>
        <w:rPr>
          <w:rFonts w:ascii="Times New Roman"/>
          <w:b w:val="false"/>
          <w:i w:val="false"/>
          <w:color w:val="000000"/>
          <w:sz w:val="28"/>
        </w:rPr>
        <w:t>
      2. Комитету по обеспечению качества в сфере образования Министерства просвещения Республики Казахстан в установленном законодательством Республики Казахстан порядке обеспечить:</w:t>
      </w:r>
    </w:p>
    <w:bookmarkEnd w:id="15"/>
    <w:bookmarkStart w:name="z39" w:id="1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6"/>
    <w:bookmarkStart w:name="z40" w:id="17"/>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просвещения Республики Казахстан после его официального опубликования;</w:t>
      </w:r>
    </w:p>
    <w:bookmarkEnd w:id="17"/>
    <w:bookmarkStart w:name="z41" w:id="1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 предусмотренных подпунктами 1) и 2) настоящего пункта.</w:t>
      </w:r>
    </w:p>
    <w:bookmarkEnd w:id="18"/>
    <w:bookmarkStart w:name="z42" w:id="1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просвещения Республики Казахстан.</w:t>
      </w:r>
    </w:p>
    <w:bookmarkEnd w:id="19"/>
    <w:bookmarkStart w:name="z43" w:id="20"/>
    <w:p>
      <w:pPr>
        <w:spacing w:after="0"/>
        <w:ind w:left="0"/>
        <w:jc w:val="both"/>
      </w:pPr>
      <w:r>
        <w:rPr>
          <w:rFonts w:ascii="Times New Roman"/>
          <w:b w:val="false"/>
          <w:i w:val="false"/>
          <w:color w:val="000000"/>
          <w:sz w:val="28"/>
        </w:rPr>
        <w:t xml:space="preserve">
      4. Настоящий приказ вводится в действие с 1 января 2025 года и подлежит официальному опубликованию. </w:t>
      </w:r>
    </w:p>
    <w:bookmarkEnd w:id="2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 Министра просвещения</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Оспан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p>
          <w:p>
            <w:pPr>
              <w:spacing w:after="20"/>
              <w:ind w:left="20"/>
              <w:jc w:val="both"/>
            </w:pPr>
          </w:p>
          <w:p>
            <w:pPr>
              <w:spacing w:after="20"/>
              <w:ind w:left="20"/>
              <w:jc w:val="both"/>
            </w:pPr>
            <w:r>
              <w:rPr>
                <w:rFonts w:ascii="Times New Roman"/>
                <w:b w:val="false"/>
                <w:i/>
                <w:color w:val="000000"/>
                <w:sz w:val="20"/>
              </w:rPr>
              <w:t>Министерство здравоохранения</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p>
          <w:p>
            <w:pPr>
              <w:spacing w:after="20"/>
              <w:ind w:left="20"/>
              <w:jc w:val="both"/>
            </w:pPr>
          </w:p>
          <w:p>
            <w:pPr>
              <w:spacing w:after="20"/>
              <w:ind w:left="20"/>
              <w:jc w:val="both"/>
            </w:pPr>
            <w:r>
              <w:rPr>
                <w:rFonts w:ascii="Times New Roman"/>
                <w:b w:val="false"/>
                <w:i/>
                <w:color w:val="000000"/>
                <w:sz w:val="20"/>
              </w:rPr>
              <w:t>Министерство обороны</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p>
          <w:p>
            <w:pPr>
              <w:spacing w:after="20"/>
              <w:ind w:left="20"/>
              <w:jc w:val="both"/>
            </w:pPr>
          </w:p>
          <w:p>
            <w:pPr>
              <w:spacing w:after="20"/>
              <w:ind w:left="20"/>
              <w:jc w:val="both"/>
            </w:pPr>
            <w:r>
              <w:rPr>
                <w:rFonts w:ascii="Times New Roman"/>
                <w:b w:val="false"/>
                <w:i/>
                <w:color w:val="000000"/>
                <w:sz w:val="20"/>
              </w:rPr>
              <w:t>Министерство культуры и информации</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p>
          <w:p>
            <w:pPr>
              <w:spacing w:after="20"/>
              <w:ind w:left="20"/>
              <w:jc w:val="both"/>
            </w:pPr>
          </w:p>
          <w:p>
            <w:pPr>
              <w:spacing w:after="20"/>
              <w:ind w:left="20"/>
              <w:jc w:val="both"/>
            </w:pPr>
            <w:r>
              <w:rPr>
                <w:rFonts w:ascii="Times New Roman"/>
                <w:b w:val="false"/>
                <w:i/>
                <w:color w:val="000000"/>
                <w:sz w:val="20"/>
              </w:rPr>
              <w:t>Министерство по чрезвычайным ситуациям</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p>
          <w:p>
            <w:pPr>
              <w:spacing w:after="20"/>
              <w:ind w:left="20"/>
              <w:jc w:val="both"/>
            </w:pPr>
          </w:p>
          <w:p>
            <w:pPr>
              <w:spacing w:after="20"/>
              <w:ind w:left="20"/>
              <w:jc w:val="both"/>
            </w:pPr>
            <w:r>
              <w:rPr>
                <w:rFonts w:ascii="Times New Roman"/>
                <w:b w:val="false"/>
                <w:i/>
                <w:color w:val="000000"/>
                <w:sz w:val="20"/>
              </w:rPr>
              <w:t>Министерство национальной экономики</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p>
          <w:p>
            <w:pPr>
              <w:spacing w:after="20"/>
              <w:ind w:left="20"/>
              <w:jc w:val="both"/>
            </w:pPr>
          </w:p>
          <w:p>
            <w:pPr>
              <w:spacing w:after="20"/>
              <w:ind w:left="20"/>
              <w:jc w:val="both"/>
            </w:pPr>
            <w:r>
              <w:rPr>
                <w:rFonts w:ascii="Times New Roman"/>
                <w:b w:val="false"/>
                <w:i/>
                <w:color w:val="000000"/>
                <w:sz w:val="20"/>
              </w:rPr>
              <w:t>Министерство цифрового развития, инноваций</w:t>
            </w:r>
          </w:p>
          <w:p>
            <w:pPr>
              <w:spacing w:after="20"/>
              <w:ind w:left="20"/>
              <w:jc w:val="both"/>
            </w:pPr>
            <w:r>
              <w:rPr>
                <w:rFonts w:ascii="Times New Roman"/>
                <w:b w:val="false"/>
                <w:i/>
                <w:color w:val="000000"/>
                <w:sz w:val="20"/>
              </w:rPr>
              <w:t>и аэрокосмической промышленности</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p>
          <w:p>
            <w:pPr>
              <w:spacing w:after="20"/>
              <w:ind w:left="20"/>
              <w:jc w:val="both"/>
            </w:pPr>
          </w:p>
          <w:p>
            <w:pPr>
              <w:spacing w:after="20"/>
              <w:ind w:left="20"/>
              <w:jc w:val="both"/>
            </w:pPr>
            <w:r>
              <w:rPr>
                <w:rFonts w:ascii="Times New Roman"/>
                <w:b w:val="false"/>
                <w:i/>
                <w:color w:val="000000"/>
                <w:sz w:val="20"/>
              </w:rPr>
              <w:t>Министерство внутренних дел</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