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d7db" w14:textId="a7fd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банковской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июня 2024 года № 30. Зарегистрировано в Министерстве юстиции Республики Казахстан 26 июня 2024 года № 34582.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банковской деятельности, в которые вносятся изменения,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2024 года № 30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банковской деятельности, в которые вносятся изменения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29.09.2025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Агентства РК по регулированию и развитию финансового рынка от 29.09.2025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